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b/>
          <w:bCs/>
          <w:sz w:val="28"/>
          <w:szCs w:val="28"/>
          <w:lang w:val="es-ES"/>
        </w:rPr>
        <w:t>Definir TOC y entradas de índice y</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b/>
          <w:bCs/>
          <w:sz w:val="28"/>
          <w:szCs w:val="28"/>
          <w:lang w:val="es-ES"/>
        </w:rPr>
        <w:t>Generación automática de tabla de contenido e índices</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b/>
          <w:bCs/>
          <w:lang w:val="es-ES"/>
        </w:rPr>
        <w:t>Indicaciones:</w:t>
      </w:r>
    </w:p>
    <w:p w:rsidR="003D4492" w:rsidRPr="003D4492" w:rsidRDefault="003D4492" w:rsidP="003D4492">
      <w:pPr>
        <w:spacing w:after="200" w:line="276" w:lineRule="auto"/>
        <w:ind w:left="720" w:hanging="360"/>
        <w:rPr>
          <w:rFonts w:ascii="Calibri" w:eastAsia="Times New Roman" w:hAnsi="Calibri" w:cs="Times New Roman"/>
        </w:rPr>
      </w:pPr>
      <w:r w:rsidRPr="003D4492">
        <w:rPr>
          <w:rFonts w:ascii="Cambria" w:eastAsia="Times New Roman" w:hAnsi="Cambria" w:cs="Times New Roman"/>
          <w:sz w:val="24"/>
          <w:szCs w:val="24"/>
          <w:lang w:val="es-ES"/>
        </w:rPr>
        <w:t>1.</w:t>
      </w:r>
      <w:r w:rsidRPr="003D4492">
        <w:rPr>
          <w:rFonts w:ascii="Times New Roman" w:eastAsia="Times New Roman" w:hAnsi="Times New Roman" w:cs="Times New Roman"/>
          <w:sz w:val="14"/>
          <w:szCs w:val="14"/>
          <w:lang w:val="es-ES"/>
        </w:rPr>
        <w:t xml:space="preserve"> </w:t>
      </w:r>
      <w:r w:rsidRPr="003D4492">
        <w:rPr>
          <w:rFonts w:ascii="Cambria" w:eastAsia="Times New Roman" w:hAnsi="Cambria" w:cs="Times New Roman"/>
          <w:sz w:val="24"/>
          <w:szCs w:val="24"/>
          <w:lang w:val="es-ES"/>
        </w:rPr>
        <w:t>Asegúrese de que el informe es único – espaciadas con todo volcadas a la izquierda y sin formato.</w:t>
      </w:r>
    </w:p>
    <w:p w:rsidR="003D4492" w:rsidRPr="003D4492" w:rsidRDefault="003D4492" w:rsidP="003D4492">
      <w:pPr>
        <w:spacing w:after="200" w:line="276" w:lineRule="auto"/>
        <w:ind w:left="720" w:hanging="360"/>
        <w:rPr>
          <w:rFonts w:ascii="Calibri" w:eastAsia="Times New Roman" w:hAnsi="Calibri" w:cs="Times New Roman"/>
        </w:rPr>
      </w:pPr>
      <w:r w:rsidRPr="003D4492">
        <w:rPr>
          <w:rFonts w:ascii="Cambria" w:eastAsia="Times New Roman" w:hAnsi="Cambria" w:cs="Times New Roman"/>
          <w:sz w:val="24"/>
          <w:szCs w:val="24"/>
          <w:lang w:val="es-ES"/>
        </w:rPr>
        <w:t>2.</w:t>
      </w:r>
      <w:r w:rsidRPr="003D4492">
        <w:rPr>
          <w:rFonts w:ascii="Times New Roman" w:eastAsia="Times New Roman" w:hAnsi="Times New Roman" w:cs="Times New Roman"/>
          <w:sz w:val="14"/>
          <w:szCs w:val="14"/>
          <w:lang w:val="es-ES"/>
        </w:rPr>
        <w:t xml:space="preserve"> </w:t>
      </w:r>
      <w:r w:rsidRPr="003D4492">
        <w:rPr>
          <w:rFonts w:ascii="Cambria" w:eastAsia="Times New Roman" w:hAnsi="Cambria" w:cs="Times New Roman"/>
          <w:sz w:val="24"/>
          <w:szCs w:val="24"/>
          <w:lang w:val="es-ES"/>
        </w:rPr>
        <w:t>Corregido y editar el documento para que sea limpio y no tiene errores tipográficos.</w:t>
      </w:r>
    </w:p>
    <w:p w:rsidR="003D4492" w:rsidRPr="003D4492" w:rsidRDefault="003D4492" w:rsidP="003D4492">
      <w:pPr>
        <w:spacing w:after="200" w:line="276" w:lineRule="auto"/>
        <w:ind w:left="720" w:hanging="360"/>
        <w:rPr>
          <w:rFonts w:ascii="Calibri" w:eastAsia="Times New Roman" w:hAnsi="Calibri" w:cs="Times New Roman"/>
        </w:rPr>
      </w:pPr>
      <w:r w:rsidRPr="003D4492">
        <w:rPr>
          <w:rFonts w:ascii="Cambria" w:eastAsia="Times New Roman" w:hAnsi="Cambria" w:cs="Times New Roman"/>
          <w:sz w:val="24"/>
          <w:szCs w:val="24"/>
          <w:lang w:val="es-ES"/>
        </w:rPr>
        <w:t>3.</w:t>
      </w:r>
      <w:r w:rsidRPr="003D4492">
        <w:rPr>
          <w:rFonts w:ascii="Times New Roman" w:eastAsia="Times New Roman" w:hAnsi="Times New Roman" w:cs="Times New Roman"/>
          <w:sz w:val="14"/>
          <w:szCs w:val="14"/>
          <w:lang w:val="es-ES"/>
        </w:rPr>
        <w:t xml:space="preserve"> </w:t>
      </w:r>
      <w:r w:rsidRPr="003D4492">
        <w:rPr>
          <w:rFonts w:ascii="Cambria" w:eastAsia="Times New Roman" w:hAnsi="Cambria" w:cs="Times New Roman"/>
          <w:sz w:val="24"/>
          <w:szCs w:val="24"/>
          <w:lang w:val="es-ES"/>
        </w:rPr>
        <w:t>Definir estilos para el encabezamiento centrado y las partidas de lado. También definir un estilo para el cuerpo, utilizando letra Arial, 12 puntos y párrafos a doble espacio y sangría automáticamente.</w:t>
      </w:r>
    </w:p>
    <w:p w:rsidR="003D4492" w:rsidRPr="003D4492" w:rsidRDefault="003D4492" w:rsidP="003D4492">
      <w:pPr>
        <w:spacing w:after="200" w:line="276" w:lineRule="auto"/>
        <w:ind w:left="720" w:hanging="360"/>
        <w:rPr>
          <w:rFonts w:ascii="Calibri" w:eastAsia="Times New Roman" w:hAnsi="Calibri" w:cs="Times New Roman"/>
        </w:rPr>
      </w:pPr>
      <w:r w:rsidRPr="003D4492">
        <w:rPr>
          <w:rFonts w:ascii="Cambria" w:eastAsia="Times New Roman" w:hAnsi="Cambria" w:cs="Times New Roman"/>
          <w:sz w:val="24"/>
          <w:szCs w:val="24"/>
          <w:lang w:val="es-ES"/>
        </w:rPr>
        <w:t>4.</w:t>
      </w:r>
      <w:r w:rsidRPr="003D4492">
        <w:rPr>
          <w:rFonts w:ascii="Times New Roman" w:eastAsia="Times New Roman" w:hAnsi="Times New Roman" w:cs="Times New Roman"/>
          <w:sz w:val="14"/>
          <w:szCs w:val="14"/>
          <w:lang w:val="es-ES"/>
        </w:rPr>
        <w:t xml:space="preserve"> </w:t>
      </w:r>
      <w:r w:rsidRPr="003D4492">
        <w:rPr>
          <w:rFonts w:ascii="Cambria" w:eastAsia="Times New Roman" w:hAnsi="Cambria" w:cs="Times New Roman"/>
          <w:sz w:val="24"/>
          <w:szCs w:val="24"/>
          <w:lang w:val="es-ES"/>
        </w:rPr>
        <w:t>Aplicar los estilos a las diferentes partes del documento.</w:t>
      </w:r>
    </w:p>
    <w:p w:rsidR="003D4492" w:rsidRPr="003D4492" w:rsidRDefault="003D4492" w:rsidP="003D4492">
      <w:pPr>
        <w:spacing w:after="200" w:line="276" w:lineRule="auto"/>
        <w:ind w:left="720" w:hanging="360"/>
        <w:rPr>
          <w:rFonts w:ascii="Calibri" w:eastAsia="Times New Roman" w:hAnsi="Calibri" w:cs="Times New Roman"/>
        </w:rPr>
      </w:pPr>
      <w:r w:rsidRPr="003D4492">
        <w:rPr>
          <w:rFonts w:ascii="Cambria" w:eastAsia="Times New Roman" w:hAnsi="Cambria" w:cs="Times New Roman"/>
          <w:sz w:val="24"/>
          <w:szCs w:val="24"/>
          <w:lang w:val="es-ES"/>
        </w:rPr>
        <w:t>5.</w:t>
      </w:r>
      <w:r w:rsidRPr="003D4492">
        <w:rPr>
          <w:rFonts w:ascii="Times New Roman" w:eastAsia="Times New Roman" w:hAnsi="Times New Roman" w:cs="Times New Roman"/>
          <w:sz w:val="14"/>
          <w:szCs w:val="14"/>
          <w:lang w:val="es-ES"/>
        </w:rPr>
        <w:t xml:space="preserve"> </w:t>
      </w:r>
      <w:r w:rsidRPr="003D4492">
        <w:rPr>
          <w:rFonts w:ascii="Cambria" w:eastAsia="Times New Roman" w:hAnsi="Cambria" w:cs="Times New Roman"/>
          <w:sz w:val="24"/>
          <w:szCs w:val="24"/>
          <w:lang w:val="es-ES"/>
        </w:rPr>
        <w:t>No olvide incluir números de página mediante el uso de un encabezado o pie de página para los números de página.</w:t>
      </w:r>
    </w:p>
    <w:p w:rsidR="003D4492" w:rsidRPr="003D4492" w:rsidRDefault="003D4492" w:rsidP="003D4492">
      <w:pPr>
        <w:spacing w:after="200" w:line="276" w:lineRule="auto"/>
        <w:ind w:left="720" w:hanging="360"/>
        <w:rPr>
          <w:rFonts w:ascii="Calibri" w:eastAsia="Times New Roman" w:hAnsi="Calibri" w:cs="Times New Roman"/>
        </w:rPr>
      </w:pPr>
      <w:r w:rsidRPr="003D4492">
        <w:rPr>
          <w:rFonts w:ascii="Cambria" w:eastAsia="Times New Roman" w:hAnsi="Cambria" w:cs="Times New Roman"/>
          <w:sz w:val="24"/>
          <w:szCs w:val="24"/>
          <w:lang w:val="es-ES"/>
        </w:rPr>
        <w:t>6.</w:t>
      </w:r>
      <w:r w:rsidRPr="003D4492">
        <w:rPr>
          <w:rFonts w:ascii="Times New Roman" w:eastAsia="Times New Roman" w:hAnsi="Times New Roman" w:cs="Times New Roman"/>
          <w:sz w:val="14"/>
          <w:szCs w:val="14"/>
          <w:lang w:val="es-ES"/>
        </w:rPr>
        <w:t xml:space="preserve"> </w:t>
      </w:r>
      <w:r w:rsidRPr="003D4492">
        <w:rPr>
          <w:rFonts w:ascii="Cambria" w:eastAsia="Times New Roman" w:hAnsi="Cambria" w:cs="Times New Roman"/>
          <w:sz w:val="24"/>
          <w:szCs w:val="24"/>
          <w:lang w:val="es-ES"/>
        </w:rPr>
        <w:t>Crear una tabla de contenido que incluye el título centrado y todo el párrafo partidas usando la característica incorporada de MS Word o las características proporcionadas por el software.</w:t>
      </w:r>
    </w:p>
    <w:p w:rsidR="003D4492" w:rsidRPr="003D4492" w:rsidRDefault="003D4492" w:rsidP="003D4492">
      <w:pPr>
        <w:spacing w:after="200" w:line="276" w:lineRule="auto"/>
        <w:ind w:left="720" w:hanging="360"/>
        <w:rPr>
          <w:rFonts w:ascii="Calibri" w:eastAsia="Times New Roman" w:hAnsi="Calibri" w:cs="Times New Roman"/>
        </w:rPr>
      </w:pPr>
      <w:r w:rsidRPr="003D4492">
        <w:rPr>
          <w:rFonts w:ascii="Cambria" w:eastAsia="Times New Roman" w:hAnsi="Cambria" w:cs="Times New Roman"/>
          <w:b/>
          <w:bCs/>
          <w:i/>
          <w:iCs/>
          <w:sz w:val="24"/>
          <w:szCs w:val="24"/>
          <w:lang w:val="es-ES"/>
        </w:rPr>
        <w:t>7.</w:t>
      </w:r>
      <w:r w:rsidRPr="003D4492">
        <w:rPr>
          <w:rFonts w:ascii="Times New Roman" w:eastAsia="Times New Roman" w:hAnsi="Times New Roman" w:cs="Times New Roman"/>
          <w:b/>
          <w:bCs/>
          <w:i/>
          <w:iCs/>
          <w:sz w:val="14"/>
          <w:szCs w:val="14"/>
          <w:lang w:val="es-ES"/>
        </w:rPr>
        <w:t xml:space="preserve"> </w:t>
      </w:r>
      <w:r w:rsidRPr="003D4492">
        <w:rPr>
          <w:rFonts w:ascii="Cambria" w:eastAsia="Times New Roman" w:hAnsi="Cambria" w:cs="Times New Roman"/>
          <w:sz w:val="24"/>
          <w:szCs w:val="24"/>
          <w:lang w:val="es-ES"/>
        </w:rPr>
        <w:t xml:space="preserve">Crear un índice usando MS Word construido-en característica. Incluir las siguientes palabras (s) en el índice: </w:t>
      </w:r>
      <w:r w:rsidRPr="003D4492">
        <w:rPr>
          <w:rFonts w:ascii="Cambria" w:eastAsia="Times New Roman" w:hAnsi="Cambria" w:cs="Times New Roman"/>
          <w:b/>
          <w:bCs/>
          <w:i/>
          <w:iCs/>
          <w:sz w:val="24"/>
          <w:szCs w:val="24"/>
          <w:lang w:val="es-ES"/>
        </w:rPr>
        <w:t xml:space="preserve">monarca, </w:t>
      </w:r>
      <w:proofErr w:type="spellStart"/>
      <w:r w:rsidRPr="003D4492">
        <w:rPr>
          <w:rFonts w:ascii="Cambria" w:eastAsia="Times New Roman" w:hAnsi="Cambria" w:cs="Times New Roman"/>
          <w:b/>
          <w:bCs/>
          <w:i/>
          <w:iCs/>
          <w:sz w:val="24"/>
          <w:szCs w:val="24"/>
          <w:lang w:val="es-ES"/>
        </w:rPr>
        <w:t>Prudent</w:t>
      </w:r>
      <w:proofErr w:type="spellEnd"/>
      <w:r w:rsidRPr="003D4492">
        <w:rPr>
          <w:rFonts w:ascii="Cambria" w:eastAsia="Times New Roman" w:hAnsi="Cambria" w:cs="Times New Roman"/>
          <w:b/>
          <w:bCs/>
          <w:i/>
          <w:iCs/>
          <w:sz w:val="24"/>
          <w:szCs w:val="24"/>
          <w:lang w:val="es-ES"/>
        </w:rPr>
        <w:t>, líder Accidental, oportunidad, culturas, orígenes, excelencia, competencia, objetivos, entusiasmo, habilidades y líder Bona fide.</w:t>
      </w:r>
      <w:r w:rsidRPr="003D4492">
        <w:rPr>
          <w:rFonts w:ascii="Cambria" w:eastAsia="Times New Roman" w:hAnsi="Cambria" w:cs="Times New Roman"/>
          <w:b/>
          <w:bCs/>
          <w:sz w:val="24"/>
          <w:szCs w:val="24"/>
          <w:lang w:val="es-ES"/>
        </w:rPr>
        <w:t xml:space="preserve"> </w:t>
      </w:r>
    </w:p>
    <w:p w:rsidR="001E3E55" w:rsidRDefault="001E3E55">
      <w:pPr>
        <w:rPr>
          <w:rFonts w:ascii="Cambria" w:eastAsia="Times New Roman" w:hAnsi="Cambria" w:cs="Times New Roman"/>
          <w:sz w:val="24"/>
          <w:szCs w:val="24"/>
          <w:lang w:val="es-ES"/>
        </w:rPr>
      </w:pPr>
      <w:r>
        <w:rPr>
          <w:rFonts w:ascii="Cambria" w:eastAsia="Times New Roman" w:hAnsi="Cambria" w:cs="Times New Roman"/>
          <w:sz w:val="24"/>
          <w:szCs w:val="24"/>
          <w:lang w:val="es-ES"/>
        </w:rPr>
        <w:br w:type="page"/>
      </w:r>
    </w:p>
    <w:p w:rsidR="003D4492" w:rsidRPr="003D4492" w:rsidRDefault="003D4492" w:rsidP="003D4492">
      <w:pPr>
        <w:spacing w:after="0" w:line="240" w:lineRule="auto"/>
        <w:rPr>
          <w:rFonts w:ascii="Calibri" w:eastAsia="Times New Roman" w:hAnsi="Calibri" w:cs="Times New Roman"/>
        </w:rPr>
      </w:pPr>
      <w:bookmarkStart w:id="0" w:name="_GoBack"/>
      <w:bookmarkEnd w:id="0"/>
      <w:r w:rsidRPr="003D4492">
        <w:rPr>
          <w:rFonts w:ascii="Cambria" w:eastAsia="Times New Roman" w:hAnsi="Cambria" w:cs="Times New Roman"/>
          <w:sz w:val="24"/>
          <w:szCs w:val="24"/>
          <w:lang w:val="es-ES"/>
        </w:rPr>
        <w:lastRenderedPageBreak/>
        <w:t>Ocho consejos para convertirse en un verdadero líder</w:t>
      </w:r>
    </w:p>
    <w:p w:rsidR="003D4492" w:rsidRPr="003D4492" w:rsidRDefault="003D4492" w:rsidP="003D4492">
      <w:pPr>
        <w:spacing w:after="0" w:line="240" w:lineRule="auto"/>
        <w:rPr>
          <w:rFonts w:ascii="Calibri" w:eastAsia="Times New Roman" w:hAnsi="Calibri" w:cs="Times New Roman"/>
        </w:rPr>
      </w:pPr>
      <w:r w:rsidRPr="003D4492">
        <w:rPr>
          <w:rFonts w:ascii="Cambria" w:eastAsia="Times New Roman" w:hAnsi="Cambria" w:cs="Times New Roman"/>
          <w:sz w:val="24"/>
          <w:szCs w:val="24"/>
          <w:lang w:val="es-ES"/>
        </w:rPr>
        <w:t xml:space="preserve">Por Jeff </w:t>
      </w:r>
      <w:proofErr w:type="spellStart"/>
      <w:r w:rsidRPr="003D4492">
        <w:rPr>
          <w:rFonts w:ascii="Cambria" w:eastAsia="Times New Roman" w:hAnsi="Cambria" w:cs="Times New Roman"/>
          <w:sz w:val="24"/>
          <w:szCs w:val="24"/>
          <w:lang w:val="es-ES"/>
        </w:rPr>
        <w:t>Wuorio</w:t>
      </w:r>
      <w:proofErr w:type="spellEnd"/>
    </w:p>
    <w:p w:rsidR="003D4492" w:rsidRPr="003D4492" w:rsidRDefault="003D4492" w:rsidP="003D4492">
      <w:pPr>
        <w:spacing w:after="0" w:line="240"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 xml:space="preserve">Pero en los negocios, trazado largo y tendido a subir en un papel de liderazgo a menudo indistinguible de caer inadvertidamente en uno. El hecho es que si usted toma un paso deliberado hacia un objetivo o inmediatamente viaje en un cordón, usted puede terminar en el mismo lugar. Dicho de otra manera, muchas personas que tienen un enfoque de láser </w:t>
      </w:r>
      <w:proofErr w:type="gramStart"/>
      <w:r w:rsidRPr="003D4492">
        <w:rPr>
          <w:rFonts w:ascii="Cambria" w:eastAsia="Times New Roman" w:hAnsi="Cambria" w:cs="Times New Roman"/>
          <w:sz w:val="24"/>
          <w:szCs w:val="24"/>
          <w:lang w:val="es-ES"/>
        </w:rPr>
        <w:t>en</w:t>
      </w:r>
      <w:proofErr w:type="gramEnd"/>
      <w:r w:rsidRPr="003D4492">
        <w:rPr>
          <w:rFonts w:ascii="Cambria" w:eastAsia="Times New Roman" w:hAnsi="Cambria" w:cs="Times New Roman"/>
          <w:sz w:val="24"/>
          <w:szCs w:val="24"/>
          <w:lang w:val="es-ES"/>
        </w:rPr>
        <w:t xml:space="preserve"> llegar a la cima hacen allí no más rápido que aquellos que tienen una oportunidad de liderazgo empuje sobre ellos.</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Sin embargo, conocer la diferencia entre liderazgo reflexivo y la clase que ocurre aparentemente por accidente es fundamental, no sólo en su capacidad para crecer y desarrollarse como líder, pero para establecer un modelo de éxito que es deliberada, no milagroso. Aquí, entonces, son ocho atributos que separan el verdadero liderazgo de liderazgo que es más una cuestión de oportunidad:</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Verdadero liderazgo significa liderazgo de la persona.</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 xml:space="preserve">Pasar órdenes es tan fácil como repartiendo tarjetas de visita. Pero un líder prudente también sabe cómo conducir él mismo o ella misma, no sólo para proporcionar un verdadero ejemplo para los demás, pero para convertirse en un elemento de trabajo de la maquinaria global de su negocio. "Es importante que los líderes tienen la capacidad para enfocar y motivar a sí mismos como motivan a los demás," dice </w:t>
      </w:r>
      <w:proofErr w:type="spellStart"/>
      <w:r w:rsidRPr="003D4492">
        <w:rPr>
          <w:rFonts w:ascii="Cambria" w:eastAsia="Times New Roman" w:hAnsi="Cambria" w:cs="Times New Roman"/>
          <w:sz w:val="24"/>
          <w:szCs w:val="24"/>
          <w:lang w:val="es-ES"/>
        </w:rPr>
        <w:t>Larraine</w:t>
      </w:r>
      <w:proofErr w:type="spellEnd"/>
      <w:r w:rsidRPr="003D4492">
        <w:rPr>
          <w:rFonts w:ascii="Cambria" w:eastAsia="Times New Roman" w:hAnsi="Cambria" w:cs="Times New Roman"/>
          <w:sz w:val="24"/>
          <w:szCs w:val="24"/>
          <w:lang w:val="es-ES"/>
        </w:rPr>
        <w:t xml:space="preserve"> </w:t>
      </w:r>
      <w:proofErr w:type="spellStart"/>
      <w:r w:rsidRPr="003D4492">
        <w:rPr>
          <w:rFonts w:ascii="Cambria" w:eastAsia="Times New Roman" w:hAnsi="Cambria" w:cs="Times New Roman"/>
          <w:sz w:val="24"/>
          <w:szCs w:val="24"/>
          <w:lang w:val="es-ES"/>
        </w:rPr>
        <w:t>Segil</w:t>
      </w:r>
      <w:proofErr w:type="spellEnd"/>
      <w:r w:rsidRPr="003D4492">
        <w:rPr>
          <w:rFonts w:ascii="Cambria" w:eastAsia="Times New Roman" w:hAnsi="Cambria" w:cs="Times New Roman"/>
          <w:sz w:val="24"/>
          <w:szCs w:val="24"/>
          <w:lang w:val="es-ES"/>
        </w:rPr>
        <w:t>, autor y consultor quien enseña formación ejecutiva en el Instituto Tecnológico de California en Pasadena.</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No ser un monarca.</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 xml:space="preserve">Probablemente reflexivo liderazgo significa que ya tengas una talentosa fuerza de trabajo en lugar. Que es buenísimo, pero tenga cuidado de no establecer un trono en el proceso. Líderes </w:t>
      </w:r>
      <w:proofErr w:type="gramStart"/>
      <w:r w:rsidRPr="003D4492">
        <w:rPr>
          <w:rFonts w:ascii="Cambria" w:eastAsia="Times New Roman" w:hAnsi="Cambria" w:cs="Times New Roman"/>
          <w:sz w:val="24"/>
          <w:szCs w:val="24"/>
          <w:lang w:val="es-ES"/>
        </w:rPr>
        <w:t>accidental</w:t>
      </w:r>
      <w:proofErr w:type="gramEnd"/>
      <w:r w:rsidRPr="003D4492">
        <w:rPr>
          <w:rFonts w:ascii="Cambria" w:eastAsia="Times New Roman" w:hAnsi="Cambria" w:cs="Times New Roman"/>
          <w:sz w:val="24"/>
          <w:szCs w:val="24"/>
          <w:lang w:val="es-ES"/>
        </w:rPr>
        <w:t xml:space="preserve"> a menudo sin querer establecen un sistema de orientación que es innecesariamente restrictivo. Guía de los empleados, pero no implementan más parámetros que son absolutamente necesarios. "Su importancia para influir en las personas con quienes usted trabaja," dice </w:t>
      </w:r>
      <w:proofErr w:type="spellStart"/>
      <w:r w:rsidRPr="003D4492">
        <w:rPr>
          <w:rFonts w:ascii="Cambria" w:eastAsia="Times New Roman" w:hAnsi="Cambria" w:cs="Times New Roman"/>
          <w:sz w:val="24"/>
          <w:szCs w:val="24"/>
          <w:lang w:val="es-ES"/>
        </w:rPr>
        <w:t>Segil</w:t>
      </w:r>
      <w:proofErr w:type="spellEnd"/>
      <w:r w:rsidRPr="003D4492">
        <w:rPr>
          <w:rFonts w:ascii="Cambria" w:eastAsia="Times New Roman" w:hAnsi="Cambria" w:cs="Times New Roman"/>
          <w:sz w:val="24"/>
          <w:szCs w:val="24"/>
          <w:lang w:val="es-ES"/>
        </w:rPr>
        <w:t>. "No ven su negocio como una jerarquía."</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Estar abierto a nuevas formas de hacer las cosas.</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lastRenderedPageBreak/>
        <w:t xml:space="preserve">Una mina de </w:t>
      </w:r>
      <w:proofErr w:type="gramStart"/>
      <w:r w:rsidRPr="003D4492">
        <w:rPr>
          <w:rFonts w:ascii="Cambria" w:eastAsia="Times New Roman" w:hAnsi="Cambria" w:cs="Times New Roman"/>
          <w:sz w:val="24"/>
          <w:szCs w:val="24"/>
          <w:lang w:val="es-ES"/>
        </w:rPr>
        <w:t>tierra potenciales</w:t>
      </w:r>
      <w:proofErr w:type="gramEnd"/>
      <w:r w:rsidRPr="003D4492">
        <w:rPr>
          <w:rFonts w:ascii="Cambria" w:eastAsia="Times New Roman" w:hAnsi="Cambria" w:cs="Times New Roman"/>
          <w:sz w:val="24"/>
          <w:szCs w:val="24"/>
          <w:lang w:val="es-ES"/>
        </w:rPr>
        <w:t xml:space="preserve"> de una operación de próspera es repetir cualquier cosa que resulte exitosa. Es difícil argumentar contra eso, pero un líder involuntario pondrá demasiado stock en pegarse con lo que siempre funciona. Por el contrario, liderazgo reflexivo reconoce éxito pero también reconoce que siempre hay formas de hacer las cosas mejor.</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Recuerde que los varones blancos están convirtiendo en una minoría.</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 xml:space="preserve">Las estadísticas muestran que los varones blancos ahora constituyen sólo una pequeña fracción de la población del lugar de trabajo. Pareja con el crecimiento de asociaciones a través de fronteras, y resulta obvio que mezcla una gran variedad de culturas y orígenes en un ambiente de trabajo es una habilidad esencial del liderazgo. Líder </w:t>
      </w:r>
      <w:proofErr w:type="spellStart"/>
      <w:r w:rsidRPr="003D4492">
        <w:rPr>
          <w:rFonts w:ascii="Cambria" w:eastAsia="Times New Roman" w:hAnsi="Cambria" w:cs="Times New Roman"/>
          <w:sz w:val="24"/>
          <w:szCs w:val="24"/>
          <w:lang w:val="es-ES"/>
        </w:rPr>
        <w:t>thoughtless</w:t>
      </w:r>
      <w:proofErr w:type="spellEnd"/>
      <w:r w:rsidRPr="003D4492">
        <w:rPr>
          <w:rFonts w:ascii="Cambria" w:eastAsia="Times New Roman" w:hAnsi="Cambria" w:cs="Times New Roman"/>
          <w:sz w:val="24"/>
          <w:szCs w:val="24"/>
          <w:lang w:val="es-ES"/>
        </w:rPr>
        <w:t xml:space="preserve"> intentará hacer frente a esto como el mejor como él puede. Una visión más trabajará para tomar ventaja de las diferencias. "Competencia — la constante empuje para más rápido, mejor, más barato — mandatos que aprender a ocuparse eficazmente de las diferencias en el trabajo," dice el consultor de carrera </w:t>
      </w:r>
      <w:proofErr w:type="spellStart"/>
      <w:r w:rsidRPr="003D4492">
        <w:rPr>
          <w:rFonts w:ascii="Cambria" w:eastAsia="Times New Roman" w:hAnsi="Cambria" w:cs="Times New Roman"/>
          <w:sz w:val="24"/>
          <w:szCs w:val="24"/>
          <w:lang w:val="es-ES"/>
        </w:rPr>
        <w:t>Susan</w:t>
      </w:r>
      <w:proofErr w:type="spellEnd"/>
      <w:r w:rsidRPr="003D4492">
        <w:rPr>
          <w:rFonts w:ascii="Cambria" w:eastAsia="Times New Roman" w:hAnsi="Cambria" w:cs="Times New Roman"/>
          <w:sz w:val="24"/>
          <w:szCs w:val="24"/>
          <w:lang w:val="es-ES"/>
        </w:rPr>
        <w:t xml:space="preserve"> </w:t>
      </w:r>
      <w:proofErr w:type="spellStart"/>
      <w:r w:rsidRPr="003D4492">
        <w:rPr>
          <w:rFonts w:ascii="Cambria" w:eastAsia="Times New Roman" w:hAnsi="Cambria" w:cs="Times New Roman"/>
          <w:sz w:val="24"/>
          <w:szCs w:val="24"/>
          <w:lang w:val="es-ES"/>
        </w:rPr>
        <w:t>Eckert</w:t>
      </w:r>
      <w:proofErr w:type="spellEnd"/>
      <w:r w:rsidRPr="003D4492">
        <w:rPr>
          <w:rFonts w:ascii="Cambria" w:eastAsia="Times New Roman" w:hAnsi="Cambria" w:cs="Times New Roman"/>
          <w:sz w:val="24"/>
          <w:szCs w:val="24"/>
          <w:lang w:val="es-ES"/>
        </w:rPr>
        <w:t xml:space="preserve"> de avance de carrera y desarrollo profesional en </w:t>
      </w:r>
      <w:proofErr w:type="spellStart"/>
      <w:r w:rsidRPr="003D4492">
        <w:rPr>
          <w:rFonts w:ascii="Cambria" w:eastAsia="Times New Roman" w:hAnsi="Cambria" w:cs="Times New Roman"/>
          <w:sz w:val="24"/>
          <w:szCs w:val="24"/>
          <w:lang w:val="es-ES"/>
        </w:rPr>
        <w:t>Brightwaters</w:t>
      </w:r>
      <w:proofErr w:type="spellEnd"/>
      <w:r w:rsidRPr="003D4492">
        <w:rPr>
          <w:rFonts w:ascii="Cambria" w:eastAsia="Times New Roman" w:hAnsi="Cambria" w:cs="Times New Roman"/>
          <w:sz w:val="24"/>
          <w:szCs w:val="24"/>
          <w:lang w:val="es-ES"/>
        </w:rPr>
        <w:t xml:space="preserve">, Nueva York Una empresa que teje una apreciación de la diversidad en su tejido cultural hará que "inmejorable", dijo </w:t>
      </w:r>
      <w:proofErr w:type="spellStart"/>
      <w:r w:rsidRPr="003D4492">
        <w:rPr>
          <w:rFonts w:ascii="Cambria" w:eastAsia="Times New Roman" w:hAnsi="Cambria" w:cs="Times New Roman"/>
          <w:sz w:val="24"/>
          <w:szCs w:val="24"/>
          <w:lang w:val="es-ES"/>
        </w:rPr>
        <w:t>Eckert</w:t>
      </w:r>
      <w:proofErr w:type="spellEnd"/>
      <w:r w:rsidRPr="003D4492">
        <w:rPr>
          <w:rFonts w:ascii="Cambria" w:eastAsia="Times New Roman" w:hAnsi="Cambria" w:cs="Times New Roman"/>
          <w:sz w:val="24"/>
          <w:szCs w:val="24"/>
          <w:lang w:val="es-ES"/>
        </w:rPr>
        <w:t>.</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Establecer un genuino sentido de compromiso.</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Debo admitir que este es un punto de dolor personal conmigo. He visto muchos lemas de la empresa y frases cuya importación es no más profundo que el papel mojado. Quiere estar "comprometido con un servicio superior</w:t>
      </w:r>
      <w:proofErr w:type="gramStart"/>
      <w:r w:rsidRPr="003D4492">
        <w:rPr>
          <w:rFonts w:ascii="Cambria" w:eastAsia="Times New Roman" w:hAnsi="Cambria" w:cs="Times New Roman"/>
          <w:sz w:val="24"/>
          <w:szCs w:val="24"/>
          <w:lang w:val="es-ES"/>
        </w:rPr>
        <w:t>?</w:t>
      </w:r>
      <w:proofErr w:type="gramEnd"/>
      <w:r w:rsidRPr="003D4492">
        <w:rPr>
          <w:rFonts w:ascii="Cambria" w:eastAsia="Times New Roman" w:hAnsi="Cambria" w:cs="Times New Roman"/>
          <w:sz w:val="24"/>
          <w:szCs w:val="24"/>
          <w:lang w:val="es-ES"/>
        </w:rPr>
        <w:t>" Más poder para usted, pero un líder genuino verá como palabras y poco más. En cambio, poner algo de carne en esos huesos, establecer cómo cuantificar excelencia, diseñar un plan convincente para alcanzarla; y establecer un calendario razonable para su finalización.</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Terminar el trabajo.</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 xml:space="preserve">Muchos empresarios </w:t>
      </w:r>
      <w:proofErr w:type="spellStart"/>
      <w:r w:rsidRPr="003D4492">
        <w:rPr>
          <w:rFonts w:ascii="Cambria" w:eastAsia="Times New Roman" w:hAnsi="Cambria" w:cs="Times New Roman"/>
          <w:sz w:val="24"/>
          <w:szCs w:val="24"/>
          <w:lang w:val="es-ES"/>
        </w:rPr>
        <w:t>Yac</w:t>
      </w:r>
      <w:proofErr w:type="spellEnd"/>
      <w:r w:rsidRPr="003D4492">
        <w:rPr>
          <w:rFonts w:ascii="Cambria" w:eastAsia="Times New Roman" w:hAnsi="Cambria" w:cs="Times New Roman"/>
          <w:sz w:val="24"/>
          <w:szCs w:val="24"/>
          <w:lang w:val="es-ES"/>
        </w:rPr>
        <w:t xml:space="preserve"> sobre su juego completo, pero ¿cuántos realmente acabado de lo que dicen van a empezar? Un líder irreflexivo que realmente nunca termina nada pierde la confianza de los clientes y los clientes. </w:t>
      </w:r>
      <w:r w:rsidRPr="003D4492">
        <w:rPr>
          <w:rFonts w:ascii="Cambria" w:eastAsia="Times New Roman" w:hAnsi="Cambria" w:cs="Times New Roman"/>
          <w:color w:val="0F0F5F"/>
          <w:sz w:val="24"/>
          <w:szCs w:val="24"/>
          <w:shd w:val="clear" w:color="auto" w:fill="F0F0A0"/>
          <w:lang w:val="es-ES"/>
        </w:rPr>
        <w:t xml:space="preserve">Que la falta de seguimiento no va a perderse en sus empleados, ya sea. </w:t>
      </w:r>
      <w:r w:rsidRPr="003D4492">
        <w:rPr>
          <w:rFonts w:ascii="Cambria" w:eastAsia="Times New Roman" w:hAnsi="Cambria" w:cs="Times New Roman"/>
          <w:sz w:val="24"/>
          <w:szCs w:val="24"/>
          <w:lang w:val="es-ES"/>
        </w:rPr>
        <w:t xml:space="preserve">En cambio, fijar metas y establecer medidas pragmáticas y responsables para en realidad terminar lo que empiezas. "La capacidad de terminar las cosas es fundamental", dice </w:t>
      </w:r>
      <w:proofErr w:type="spellStart"/>
      <w:r w:rsidRPr="003D4492">
        <w:rPr>
          <w:rFonts w:ascii="Cambria" w:eastAsia="Times New Roman" w:hAnsi="Cambria" w:cs="Times New Roman"/>
          <w:sz w:val="24"/>
          <w:szCs w:val="24"/>
          <w:lang w:val="es-ES"/>
        </w:rPr>
        <w:t>Segil</w:t>
      </w:r>
      <w:proofErr w:type="spellEnd"/>
      <w:r w:rsidRPr="003D4492">
        <w:rPr>
          <w:rFonts w:ascii="Cambria" w:eastAsia="Times New Roman" w:hAnsi="Cambria" w:cs="Times New Roman"/>
          <w:sz w:val="24"/>
          <w:szCs w:val="24"/>
          <w:lang w:val="es-ES"/>
        </w:rPr>
        <w:t>. «Nada es útil a menos que realmente completa.»</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lastRenderedPageBreak/>
        <w:t>Mostrar aprecio genuino.</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Líderes irreflexivos deben tener antebrazos como los de Popeye, con toda la espalda-bofetadas lo hacen. Eso está bien, pero buen funcionamiento exige una respuesta de más fondo. Líderes con el futuro repartir elogios, pero aumentar con premios reales: promociones, aumentos, bonos y otros símbolos tangibles del aprecio. Motiva a su gente no sólo se aplican con entusiasmo sino quedarse en su compañía más de lo que podrían de lo contrario.</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Saber que habilidades de liderazgo vienen de aprender, también.</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lang w:val="es-ES"/>
        </w:rPr>
        <w:t>Demasiado ejecutivos crea liderazgo derivan de algún tipo de Epifanía maravillosa u otro tal flash de la penetración. Ideas grandes que pueden venir a cualquiera de nosotros, pero un bona fide líder también significa estudio. Leer libros de liderazgo efectivo, asistir a seminarios y escoger el cerebro de los colegas para ver lo que funciona para ellos. Puede ser una larga educación, pero uno con recompensas que se multiplican con más conocimiento te tiene en su haber.</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3D4492" w:rsidRPr="003D4492" w:rsidRDefault="003D4492" w:rsidP="003D4492">
      <w:pPr>
        <w:spacing w:after="200" w:line="276" w:lineRule="auto"/>
        <w:rPr>
          <w:rFonts w:ascii="Calibri" w:eastAsia="Times New Roman" w:hAnsi="Calibri" w:cs="Times New Roman"/>
        </w:rPr>
      </w:pPr>
      <w:r w:rsidRPr="003D4492">
        <w:rPr>
          <w:rFonts w:ascii="Cambria" w:eastAsia="Times New Roman" w:hAnsi="Cambria" w:cs="Times New Roman"/>
          <w:sz w:val="24"/>
          <w:szCs w:val="24"/>
        </w:rPr>
        <w:t> </w:t>
      </w:r>
    </w:p>
    <w:p w:rsidR="00241A8F" w:rsidRDefault="00241A8F"/>
    <w:sectPr w:rsidR="0024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92"/>
    <w:rsid w:val="001E3E55"/>
    <w:rsid w:val="00241A8F"/>
    <w:rsid w:val="003D4492"/>
    <w:rsid w:val="00445C0D"/>
    <w:rsid w:val="00EC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5A5E9-4EC8-43DA-98EF-956251FD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2017-03-09T19:07:00Z</dcterms:created>
  <dcterms:modified xsi:type="dcterms:W3CDTF">2017-03-09T19:10:00Z</dcterms:modified>
</cp:coreProperties>
</file>