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B8" w:rsidRPr="00B572B8" w:rsidRDefault="00B572B8" w:rsidP="00B572B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B572B8">
        <w:rPr>
          <w:rFonts w:ascii="Georgia" w:eastAsia="Times New Roman" w:hAnsi="Georgia" w:cs="Times New Roman"/>
          <w:color w:val="000000"/>
          <w:sz w:val="36"/>
          <w:szCs w:val="36"/>
        </w:rPr>
        <w:t>The 7 Habits</w:t>
      </w:r>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The book first introduces the concept of </w:t>
      </w:r>
      <w:hyperlink r:id="rId4" w:tooltip="Paradigm shift" w:history="1">
        <w:r w:rsidRPr="00B572B8">
          <w:rPr>
            <w:rFonts w:ascii="Arial" w:eastAsia="Times New Roman" w:hAnsi="Arial" w:cs="Arial"/>
            <w:color w:val="0B0080"/>
            <w:sz w:val="21"/>
            <w:szCs w:val="21"/>
            <w:u w:val="single"/>
          </w:rPr>
          <w:t>paradigm shift</w:t>
        </w:r>
      </w:hyperlink>
      <w:r w:rsidRPr="00B572B8">
        <w:rPr>
          <w:rFonts w:ascii="Arial" w:eastAsia="Times New Roman" w:hAnsi="Arial" w:cs="Arial"/>
          <w:color w:val="252525"/>
          <w:sz w:val="21"/>
          <w:szCs w:val="21"/>
        </w:rPr>
        <w:t> and helps the reader understand that different </w:t>
      </w:r>
      <w:proofErr w:type="spellStart"/>
      <w:r w:rsidRPr="00B572B8">
        <w:rPr>
          <w:rFonts w:ascii="Arial" w:eastAsia="Times New Roman" w:hAnsi="Arial" w:cs="Arial"/>
          <w:color w:val="252525"/>
          <w:sz w:val="21"/>
          <w:szCs w:val="21"/>
        </w:rPr>
        <w:fldChar w:fldCharType="begin"/>
      </w:r>
      <w:r w:rsidRPr="00B572B8">
        <w:rPr>
          <w:rFonts w:ascii="Arial" w:eastAsia="Times New Roman" w:hAnsi="Arial" w:cs="Arial"/>
          <w:color w:val="252525"/>
          <w:sz w:val="21"/>
          <w:szCs w:val="21"/>
        </w:rPr>
        <w:instrText xml:space="preserve"> HYPERLINK "https://en.wikipedia.org/wiki/Point_of_view_(philosophy)" \o "Point of view (philosophy)" </w:instrText>
      </w:r>
      <w:r w:rsidRPr="00B572B8">
        <w:rPr>
          <w:rFonts w:ascii="Arial" w:eastAsia="Times New Roman" w:hAnsi="Arial" w:cs="Arial"/>
          <w:color w:val="252525"/>
          <w:sz w:val="21"/>
          <w:szCs w:val="21"/>
        </w:rPr>
        <w:fldChar w:fldCharType="separate"/>
      </w:r>
      <w:r w:rsidRPr="00B572B8">
        <w:rPr>
          <w:rFonts w:ascii="Arial" w:eastAsia="Times New Roman" w:hAnsi="Arial" w:cs="Arial"/>
          <w:color w:val="0B0080"/>
          <w:sz w:val="21"/>
          <w:szCs w:val="21"/>
          <w:u w:val="single"/>
        </w:rPr>
        <w:t>perspectives</w:t>
      </w:r>
      <w:r w:rsidRPr="00B572B8">
        <w:rPr>
          <w:rFonts w:ascii="Arial" w:eastAsia="Times New Roman" w:hAnsi="Arial" w:cs="Arial"/>
          <w:color w:val="252525"/>
          <w:sz w:val="21"/>
          <w:szCs w:val="21"/>
        </w:rPr>
        <w:fldChar w:fldCharType="end"/>
      </w:r>
      <w:r w:rsidRPr="00B572B8">
        <w:rPr>
          <w:rFonts w:ascii="Arial" w:eastAsia="Times New Roman" w:hAnsi="Arial" w:cs="Arial"/>
          <w:color w:val="252525"/>
          <w:sz w:val="21"/>
          <w:szCs w:val="21"/>
        </w:rPr>
        <w:t>exist</w:t>
      </w:r>
      <w:proofErr w:type="spellEnd"/>
      <w:r w:rsidRPr="00B572B8">
        <w:rPr>
          <w:rFonts w:ascii="Arial" w:eastAsia="Times New Roman" w:hAnsi="Arial" w:cs="Arial"/>
          <w:color w:val="252525"/>
          <w:sz w:val="21"/>
          <w:szCs w:val="21"/>
        </w:rPr>
        <w:t>, i.e. that two people can see the same thing and yet differ with each other. On this premise, it introduces the seven </w:t>
      </w:r>
      <w:hyperlink r:id="rId5" w:tooltip="Habits" w:history="1">
        <w:r w:rsidRPr="00B572B8">
          <w:rPr>
            <w:rFonts w:ascii="Arial" w:eastAsia="Times New Roman" w:hAnsi="Arial" w:cs="Arial"/>
            <w:color w:val="0B0080"/>
            <w:sz w:val="21"/>
            <w:szCs w:val="21"/>
            <w:u w:val="single"/>
          </w:rPr>
          <w:t>habits</w:t>
        </w:r>
      </w:hyperlink>
      <w:r w:rsidRPr="00B572B8">
        <w:rPr>
          <w:rFonts w:ascii="Arial" w:eastAsia="Times New Roman" w:hAnsi="Arial" w:cs="Arial"/>
          <w:color w:val="252525"/>
          <w:sz w:val="21"/>
          <w:szCs w:val="21"/>
        </w:rPr>
        <w:t> in a proper order.</w:t>
      </w:r>
    </w:p>
    <w:p w:rsid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Each chapter is dedicated to one of the habits, which are represented by the following </w:t>
      </w:r>
      <w:hyperlink r:id="rId6" w:tooltip="Moral imperative" w:history="1">
        <w:r w:rsidRPr="00B572B8">
          <w:rPr>
            <w:rFonts w:ascii="Arial" w:eastAsia="Times New Roman" w:hAnsi="Arial" w:cs="Arial"/>
            <w:color w:val="0B0080"/>
            <w:sz w:val="21"/>
            <w:szCs w:val="21"/>
            <w:u w:val="single"/>
          </w:rPr>
          <w:t>imperatives</w:t>
        </w:r>
      </w:hyperlink>
      <w:r w:rsidRPr="00B572B8">
        <w:rPr>
          <w:rFonts w:ascii="Arial" w:eastAsia="Times New Roman" w:hAnsi="Arial" w:cs="Arial"/>
          <w:color w:val="252525"/>
          <w:sz w:val="21"/>
          <w:szCs w:val="21"/>
        </w:rPr>
        <w:t>:</w:t>
      </w:r>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p>
    <w:p w:rsidR="00B572B8" w:rsidRPr="00B572B8" w:rsidRDefault="00B572B8" w:rsidP="00B572B8">
      <w:pPr>
        <w:shd w:val="clear" w:color="auto" w:fill="FFFFFF"/>
        <w:spacing w:before="72" w:after="0" w:line="240" w:lineRule="auto"/>
        <w:outlineLvl w:val="2"/>
        <w:rPr>
          <w:rFonts w:ascii="Arial" w:eastAsia="Times New Roman" w:hAnsi="Arial" w:cs="Arial"/>
          <w:b/>
          <w:bCs/>
          <w:color w:val="000000"/>
          <w:sz w:val="29"/>
          <w:szCs w:val="29"/>
        </w:rPr>
      </w:pPr>
      <w:r w:rsidRPr="00B572B8">
        <w:rPr>
          <w:rFonts w:ascii="Arial" w:eastAsia="Times New Roman" w:hAnsi="Arial" w:cs="Arial"/>
          <w:b/>
          <w:bCs/>
          <w:color w:val="000000"/>
          <w:sz w:val="29"/>
          <w:szCs w:val="29"/>
        </w:rPr>
        <w:t>Independence</w:t>
      </w:r>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The First Three Habits surround moving from dependence to </w:t>
      </w:r>
      <w:hyperlink r:id="rId7" w:tooltip="Independence" w:history="1">
        <w:r w:rsidRPr="00B572B8">
          <w:rPr>
            <w:rFonts w:ascii="Arial" w:eastAsia="Times New Roman" w:hAnsi="Arial" w:cs="Arial"/>
            <w:color w:val="0B0080"/>
            <w:sz w:val="21"/>
            <w:szCs w:val="21"/>
            <w:u w:val="single"/>
          </w:rPr>
          <w:t>independence</w:t>
        </w:r>
      </w:hyperlink>
      <w:r w:rsidRPr="00B572B8">
        <w:rPr>
          <w:rFonts w:ascii="Arial" w:eastAsia="Times New Roman" w:hAnsi="Arial" w:cs="Arial"/>
          <w:color w:val="252525"/>
          <w:sz w:val="21"/>
          <w:szCs w:val="21"/>
        </w:rPr>
        <w:t> (i.e., </w:t>
      </w:r>
      <w:hyperlink r:id="rId8" w:tooltip="Self-efficacy" w:history="1">
        <w:r w:rsidRPr="00B572B8">
          <w:rPr>
            <w:rFonts w:ascii="Arial" w:eastAsia="Times New Roman" w:hAnsi="Arial" w:cs="Arial"/>
            <w:color w:val="0B0080"/>
            <w:sz w:val="21"/>
            <w:szCs w:val="21"/>
            <w:u w:val="single"/>
          </w:rPr>
          <w:t>self-mastery</w:t>
        </w:r>
      </w:hyperlink>
      <w:r w:rsidRPr="00B572B8">
        <w:rPr>
          <w:rFonts w:ascii="Arial" w:eastAsia="Times New Roman" w:hAnsi="Arial" w:cs="Arial"/>
          <w:color w:val="252525"/>
          <w:sz w:val="21"/>
          <w:szCs w:val="21"/>
        </w:rPr>
        <w:t>):</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1 - Be </w:t>
      </w:r>
      <w:hyperlink r:id="rId9" w:tooltip="Proactive" w:history="1">
        <w:r w:rsidRPr="00B572B8">
          <w:rPr>
            <w:rFonts w:ascii="Arial" w:eastAsia="Times New Roman" w:hAnsi="Arial" w:cs="Arial"/>
            <w:b/>
            <w:bCs/>
            <w:color w:val="0B0080"/>
            <w:sz w:val="21"/>
            <w:szCs w:val="21"/>
            <w:u w:val="single"/>
          </w:rPr>
          <w:t>Proactive</w:t>
        </w:r>
      </w:hyperlink>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 xml:space="preserve">Talks about the concept of Circle of Influence and Circle of Concern. Work from the </w:t>
      </w:r>
      <w:proofErr w:type="spellStart"/>
      <w:r w:rsidRPr="00B572B8">
        <w:rPr>
          <w:rFonts w:ascii="Arial" w:eastAsia="Times New Roman" w:hAnsi="Arial" w:cs="Arial"/>
          <w:color w:val="252525"/>
          <w:sz w:val="21"/>
          <w:szCs w:val="21"/>
        </w:rPr>
        <w:t>centre</w:t>
      </w:r>
      <w:proofErr w:type="spellEnd"/>
      <w:r w:rsidRPr="00B572B8">
        <w:rPr>
          <w:rFonts w:ascii="Arial" w:eastAsia="Times New Roman" w:hAnsi="Arial" w:cs="Arial"/>
          <w:color w:val="252525"/>
          <w:sz w:val="21"/>
          <w:szCs w:val="21"/>
        </w:rPr>
        <w:t xml:space="preserve"> of your influence and constantly work to expand it. Don't sit and wait in a reactive mode, waiting for problems to happen (Circle of Concern) before taking action.</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2 - Begin with the End in Mind</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Envision </w:t>
      </w:r>
      <w:hyperlink r:id="rId10" w:tooltip="Personal mission statement" w:history="1">
        <w:r w:rsidRPr="00B572B8">
          <w:rPr>
            <w:rFonts w:ascii="Arial" w:eastAsia="Times New Roman" w:hAnsi="Arial" w:cs="Arial"/>
            <w:color w:val="0B0080"/>
            <w:sz w:val="21"/>
            <w:szCs w:val="21"/>
            <w:u w:val="single"/>
          </w:rPr>
          <w:t>what you want in the future</w:t>
        </w:r>
      </w:hyperlink>
      <w:r w:rsidRPr="00B572B8">
        <w:rPr>
          <w:rFonts w:ascii="Arial" w:eastAsia="Times New Roman" w:hAnsi="Arial" w:cs="Arial"/>
          <w:color w:val="252525"/>
          <w:sz w:val="21"/>
          <w:szCs w:val="21"/>
        </w:rPr>
        <w:t> so you can work and plan towards it.</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3 - Put </w:t>
      </w:r>
      <w:hyperlink r:id="rId11" w:tooltip="First Things First (book)" w:history="1">
        <w:r w:rsidRPr="00B572B8">
          <w:rPr>
            <w:rFonts w:ascii="Arial" w:eastAsia="Times New Roman" w:hAnsi="Arial" w:cs="Arial"/>
            <w:b/>
            <w:bCs/>
            <w:color w:val="0B0080"/>
            <w:sz w:val="21"/>
            <w:szCs w:val="21"/>
            <w:u w:val="single"/>
          </w:rPr>
          <w:t>First Things First</w:t>
        </w:r>
      </w:hyperlink>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 xml:space="preserve">Talks about difference between Leadership and Management. Leadership in the outside world begins with personal vision and personal leadership. Talks </w:t>
      </w:r>
      <w:proofErr w:type="spellStart"/>
      <w:r w:rsidRPr="00B572B8">
        <w:rPr>
          <w:rFonts w:ascii="Arial" w:eastAsia="Times New Roman" w:hAnsi="Arial" w:cs="Arial"/>
          <w:color w:val="252525"/>
          <w:sz w:val="21"/>
          <w:szCs w:val="21"/>
        </w:rPr>
        <w:t>about</w:t>
      </w:r>
      <w:hyperlink r:id="rId12" w:anchor="The_Eisenhower_Method" w:tooltip="Time management" w:history="1">
        <w:r w:rsidRPr="00B572B8">
          <w:rPr>
            <w:rFonts w:ascii="Arial" w:eastAsia="Times New Roman" w:hAnsi="Arial" w:cs="Arial"/>
            <w:color w:val="0B0080"/>
            <w:sz w:val="21"/>
            <w:szCs w:val="21"/>
            <w:u w:val="single"/>
          </w:rPr>
          <w:t>what</w:t>
        </w:r>
        <w:proofErr w:type="spellEnd"/>
        <w:r w:rsidRPr="00B572B8">
          <w:rPr>
            <w:rFonts w:ascii="Arial" w:eastAsia="Times New Roman" w:hAnsi="Arial" w:cs="Arial"/>
            <w:color w:val="0B0080"/>
            <w:sz w:val="21"/>
            <w:szCs w:val="21"/>
            <w:u w:val="single"/>
          </w:rPr>
          <w:t xml:space="preserve"> is important and what is urgent</w:t>
        </w:r>
      </w:hyperlink>
      <w:r w:rsidRPr="00B572B8">
        <w:rPr>
          <w:rFonts w:ascii="Arial" w:eastAsia="Times New Roman" w:hAnsi="Arial" w:cs="Arial"/>
          <w:color w:val="252525"/>
          <w:sz w:val="21"/>
          <w:szCs w:val="21"/>
        </w:rPr>
        <w:t>. Priority should be given in the following order:</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1) Important and Urgent</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2) Important and not-urgent</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3) Not Important and Urgent</w:t>
      </w:r>
    </w:p>
    <w:p w:rsid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 xml:space="preserve">4) Not important and </w:t>
      </w:r>
      <w:proofErr w:type="gramStart"/>
      <w:r w:rsidRPr="00B572B8">
        <w:rPr>
          <w:rFonts w:ascii="Arial" w:eastAsia="Times New Roman" w:hAnsi="Arial" w:cs="Arial"/>
          <w:color w:val="252525"/>
          <w:sz w:val="21"/>
          <w:szCs w:val="21"/>
        </w:rPr>
        <w:t>Not</w:t>
      </w:r>
      <w:proofErr w:type="gramEnd"/>
      <w:r w:rsidRPr="00B572B8">
        <w:rPr>
          <w:rFonts w:ascii="Arial" w:eastAsia="Times New Roman" w:hAnsi="Arial" w:cs="Arial"/>
          <w:color w:val="252525"/>
          <w:sz w:val="21"/>
          <w:szCs w:val="21"/>
        </w:rPr>
        <w:t xml:space="preserve"> urgent</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p>
    <w:p w:rsidR="00B572B8" w:rsidRPr="00B572B8" w:rsidRDefault="00B572B8" w:rsidP="00B572B8">
      <w:pPr>
        <w:shd w:val="clear" w:color="auto" w:fill="FFFFFF"/>
        <w:spacing w:before="72" w:after="0" w:line="240" w:lineRule="auto"/>
        <w:outlineLvl w:val="2"/>
        <w:rPr>
          <w:rFonts w:ascii="Arial" w:eastAsia="Times New Roman" w:hAnsi="Arial" w:cs="Arial"/>
          <w:b/>
          <w:bCs/>
          <w:color w:val="000000"/>
          <w:sz w:val="29"/>
          <w:szCs w:val="29"/>
        </w:rPr>
      </w:pPr>
      <w:r w:rsidRPr="00B572B8">
        <w:rPr>
          <w:rFonts w:ascii="Arial" w:eastAsia="Times New Roman" w:hAnsi="Arial" w:cs="Arial"/>
          <w:b/>
          <w:bCs/>
          <w:color w:val="000000"/>
          <w:sz w:val="29"/>
          <w:szCs w:val="29"/>
        </w:rPr>
        <w:t>Interdependence</w:t>
      </w:r>
      <w:r>
        <w:rPr>
          <w:rFonts w:ascii="Arial" w:eastAsia="Times New Roman" w:hAnsi="Arial" w:cs="Arial"/>
          <w:color w:val="555555"/>
          <w:sz w:val="24"/>
          <w:szCs w:val="24"/>
        </w:rPr>
        <w:t xml:space="preserve"> </w:t>
      </w:r>
      <w:bookmarkStart w:id="0" w:name="_GoBack"/>
      <w:bookmarkEnd w:id="0"/>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The next three habits talk about </w:t>
      </w:r>
      <w:hyperlink r:id="rId13" w:tooltip="Interdependence" w:history="1">
        <w:r w:rsidRPr="00B572B8">
          <w:rPr>
            <w:rFonts w:ascii="Arial" w:eastAsia="Times New Roman" w:hAnsi="Arial" w:cs="Arial"/>
            <w:color w:val="0B0080"/>
            <w:sz w:val="21"/>
            <w:szCs w:val="21"/>
            <w:u w:val="single"/>
          </w:rPr>
          <w:t>Interdependence</w:t>
        </w:r>
      </w:hyperlink>
      <w:r w:rsidRPr="00B572B8">
        <w:rPr>
          <w:rFonts w:ascii="Arial" w:eastAsia="Times New Roman" w:hAnsi="Arial" w:cs="Arial"/>
          <w:color w:val="252525"/>
          <w:sz w:val="21"/>
          <w:szCs w:val="21"/>
        </w:rPr>
        <w:t> (e.g. working with others):</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4 - Think </w:t>
      </w:r>
      <w:hyperlink r:id="rId14" w:tooltip="Win-win game" w:history="1">
        <w:r w:rsidRPr="00B572B8">
          <w:rPr>
            <w:rFonts w:ascii="Arial" w:eastAsia="Times New Roman" w:hAnsi="Arial" w:cs="Arial"/>
            <w:b/>
            <w:bCs/>
            <w:color w:val="0B0080"/>
            <w:sz w:val="21"/>
            <w:szCs w:val="21"/>
            <w:u w:val="single"/>
          </w:rPr>
          <w:t>Win-Win</w:t>
        </w:r>
      </w:hyperlink>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Genuine feelings for mutually beneficial solutions or agreements in your relationships. Value and respect people by understanding a "win" for all is ultimately a better long-term resolution than if only one person in the situation had gotten his way.</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 xml:space="preserve">5 - Seek First to Understand, Then to be </w:t>
      </w:r>
      <w:proofErr w:type="gramStart"/>
      <w:r w:rsidRPr="00B572B8">
        <w:rPr>
          <w:rFonts w:ascii="Arial" w:eastAsia="Times New Roman" w:hAnsi="Arial" w:cs="Arial"/>
          <w:b/>
          <w:bCs/>
          <w:color w:val="252525"/>
          <w:sz w:val="21"/>
          <w:szCs w:val="21"/>
        </w:rPr>
        <w:t>Understood</w:t>
      </w:r>
      <w:proofErr w:type="gramEnd"/>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Use </w:t>
      </w:r>
      <w:hyperlink r:id="rId15" w:tooltip="Empathic" w:history="1">
        <w:r w:rsidRPr="00B572B8">
          <w:rPr>
            <w:rFonts w:ascii="Arial" w:eastAsia="Times New Roman" w:hAnsi="Arial" w:cs="Arial"/>
            <w:color w:val="0B0080"/>
            <w:sz w:val="21"/>
            <w:szCs w:val="21"/>
            <w:u w:val="single"/>
          </w:rPr>
          <w:t>empathic</w:t>
        </w:r>
      </w:hyperlink>
      <w:r w:rsidRPr="00B572B8">
        <w:rPr>
          <w:rFonts w:ascii="Arial" w:eastAsia="Times New Roman" w:hAnsi="Arial" w:cs="Arial"/>
          <w:color w:val="252525"/>
          <w:sz w:val="21"/>
          <w:szCs w:val="21"/>
        </w:rPr>
        <w:t> listening to genuinely </w:t>
      </w:r>
      <w:hyperlink r:id="rId16" w:tooltip="Understand" w:history="1">
        <w:r w:rsidRPr="00B572B8">
          <w:rPr>
            <w:rFonts w:ascii="Arial" w:eastAsia="Times New Roman" w:hAnsi="Arial" w:cs="Arial"/>
            <w:color w:val="0B0080"/>
            <w:sz w:val="21"/>
            <w:szCs w:val="21"/>
            <w:u w:val="single"/>
          </w:rPr>
          <w:t>understand</w:t>
        </w:r>
      </w:hyperlink>
      <w:r w:rsidRPr="00B572B8">
        <w:rPr>
          <w:rFonts w:ascii="Arial" w:eastAsia="Times New Roman" w:hAnsi="Arial" w:cs="Arial"/>
          <w:color w:val="252525"/>
          <w:sz w:val="21"/>
          <w:szCs w:val="21"/>
        </w:rPr>
        <w:t> a person, which compels them to reciprocate the listening and take an open mind to being influenced by you. This creates an atmosphere of caring, and positive problem solving.</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6 - </w:t>
      </w:r>
      <w:hyperlink r:id="rId17" w:tooltip="Synergy" w:history="1">
        <w:r w:rsidRPr="00B572B8">
          <w:rPr>
            <w:rFonts w:ascii="Arial" w:eastAsia="Times New Roman" w:hAnsi="Arial" w:cs="Arial"/>
            <w:b/>
            <w:bCs/>
            <w:color w:val="0B0080"/>
            <w:sz w:val="21"/>
            <w:szCs w:val="21"/>
            <w:u w:val="single"/>
          </w:rPr>
          <w:t>Synergize</w:t>
        </w:r>
      </w:hyperlink>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Combine the strengths of people through positive </w:t>
      </w:r>
      <w:hyperlink r:id="rId18" w:tooltip="Teamwork" w:history="1">
        <w:r w:rsidRPr="00B572B8">
          <w:rPr>
            <w:rFonts w:ascii="Arial" w:eastAsia="Times New Roman" w:hAnsi="Arial" w:cs="Arial"/>
            <w:color w:val="0B0080"/>
            <w:sz w:val="21"/>
            <w:szCs w:val="21"/>
            <w:u w:val="single"/>
          </w:rPr>
          <w:t>teamwork</w:t>
        </w:r>
      </w:hyperlink>
      <w:r w:rsidRPr="00B572B8">
        <w:rPr>
          <w:rFonts w:ascii="Arial" w:eastAsia="Times New Roman" w:hAnsi="Arial" w:cs="Arial"/>
          <w:color w:val="252525"/>
          <w:sz w:val="21"/>
          <w:szCs w:val="21"/>
        </w:rPr>
        <w:t>, so as to achieve goals that no one could have done alone.</w:t>
      </w:r>
    </w:p>
    <w:p w:rsidR="00B572B8" w:rsidRDefault="00B572B8" w:rsidP="00B572B8">
      <w:pPr>
        <w:shd w:val="clear" w:color="auto" w:fill="FFFFFF"/>
        <w:spacing w:before="72" w:after="0" w:line="240" w:lineRule="auto"/>
        <w:outlineLvl w:val="2"/>
        <w:rPr>
          <w:rFonts w:ascii="Arial" w:eastAsia="Times New Roman" w:hAnsi="Arial" w:cs="Arial"/>
          <w:b/>
          <w:bCs/>
          <w:color w:val="000000"/>
          <w:sz w:val="29"/>
          <w:szCs w:val="29"/>
        </w:rPr>
      </w:pPr>
    </w:p>
    <w:p w:rsidR="00B572B8" w:rsidRDefault="00B572B8" w:rsidP="00B572B8">
      <w:pPr>
        <w:shd w:val="clear" w:color="auto" w:fill="FFFFFF"/>
        <w:spacing w:before="72" w:after="0" w:line="240" w:lineRule="auto"/>
        <w:outlineLvl w:val="2"/>
        <w:rPr>
          <w:rFonts w:ascii="Arial" w:eastAsia="Times New Roman" w:hAnsi="Arial" w:cs="Arial"/>
          <w:color w:val="555555"/>
          <w:sz w:val="24"/>
          <w:szCs w:val="24"/>
        </w:rPr>
      </w:pPr>
      <w:r w:rsidRPr="00B572B8">
        <w:rPr>
          <w:rFonts w:ascii="Arial" w:eastAsia="Times New Roman" w:hAnsi="Arial" w:cs="Arial"/>
          <w:b/>
          <w:bCs/>
          <w:color w:val="000000"/>
          <w:sz w:val="29"/>
          <w:szCs w:val="29"/>
        </w:rPr>
        <w:t>Continuous Improvements</w:t>
      </w:r>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The final habit is that of </w:t>
      </w:r>
      <w:hyperlink r:id="rId19" w:tooltip="Continuous improvement" w:history="1">
        <w:r w:rsidRPr="00B572B8">
          <w:rPr>
            <w:rFonts w:ascii="Arial" w:eastAsia="Times New Roman" w:hAnsi="Arial" w:cs="Arial"/>
            <w:color w:val="0B0080"/>
            <w:sz w:val="21"/>
            <w:szCs w:val="21"/>
            <w:u w:val="single"/>
          </w:rPr>
          <w:t>continuous improvement</w:t>
        </w:r>
      </w:hyperlink>
      <w:r w:rsidRPr="00B572B8">
        <w:rPr>
          <w:rFonts w:ascii="Arial" w:eastAsia="Times New Roman" w:hAnsi="Arial" w:cs="Arial"/>
          <w:color w:val="252525"/>
          <w:sz w:val="21"/>
          <w:szCs w:val="21"/>
        </w:rPr>
        <w:t> in both the personal and interpersonal spheres of influence.</w:t>
      </w:r>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7 - Sharpen the Saw</w:t>
      </w:r>
    </w:p>
    <w:p w:rsidR="00B572B8" w:rsidRPr="00B572B8" w:rsidRDefault="00B572B8" w:rsidP="00B572B8">
      <w:pPr>
        <w:shd w:val="clear" w:color="auto" w:fill="FFFFFF"/>
        <w:spacing w:after="24"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Balance and renew your resources, energy, and health to create a </w:t>
      </w:r>
      <w:hyperlink r:id="rId20" w:tooltip="Sustainable" w:history="1">
        <w:r w:rsidRPr="00B572B8">
          <w:rPr>
            <w:rFonts w:ascii="Arial" w:eastAsia="Times New Roman" w:hAnsi="Arial" w:cs="Arial"/>
            <w:color w:val="0B0080"/>
            <w:sz w:val="21"/>
            <w:szCs w:val="21"/>
            <w:u w:val="single"/>
          </w:rPr>
          <w:t>sustainable</w:t>
        </w:r>
      </w:hyperlink>
      <w:r w:rsidRPr="00B572B8">
        <w:rPr>
          <w:rFonts w:ascii="Arial" w:eastAsia="Times New Roman" w:hAnsi="Arial" w:cs="Arial"/>
          <w:color w:val="252525"/>
          <w:sz w:val="21"/>
          <w:szCs w:val="21"/>
        </w:rPr>
        <w:t>, long-term, effective lifestyle. It primarily emphasizes exercise for physical renewal, good prayer (meditation, </w:t>
      </w:r>
      <w:hyperlink r:id="rId21" w:tooltip="Yoga" w:history="1">
        <w:r w:rsidRPr="00B572B8">
          <w:rPr>
            <w:rFonts w:ascii="Arial" w:eastAsia="Times New Roman" w:hAnsi="Arial" w:cs="Arial"/>
            <w:color w:val="0B0080"/>
            <w:sz w:val="21"/>
            <w:szCs w:val="21"/>
            <w:u w:val="single"/>
          </w:rPr>
          <w:t>yoga</w:t>
        </w:r>
      </w:hyperlink>
      <w:r w:rsidRPr="00B572B8">
        <w:rPr>
          <w:rFonts w:ascii="Arial" w:eastAsia="Times New Roman" w:hAnsi="Arial" w:cs="Arial"/>
          <w:color w:val="252525"/>
          <w:sz w:val="21"/>
          <w:szCs w:val="21"/>
        </w:rPr>
        <w:t>, etc.) and good reading for mental renewal. It also mentions service to society for spiritual renewal.</w:t>
      </w:r>
    </w:p>
    <w:p w:rsidR="00B572B8" w:rsidRPr="00B572B8" w:rsidRDefault="00B572B8" w:rsidP="00B572B8">
      <w:pPr>
        <w:shd w:val="clear" w:color="auto" w:fill="FFFFFF"/>
        <w:spacing w:before="120" w:after="120" w:line="240" w:lineRule="auto"/>
        <w:rPr>
          <w:rFonts w:ascii="Arial" w:eastAsia="Times New Roman" w:hAnsi="Arial" w:cs="Arial"/>
          <w:color w:val="252525"/>
          <w:sz w:val="21"/>
          <w:szCs w:val="21"/>
        </w:rPr>
      </w:pPr>
      <w:r w:rsidRPr="00B572B8">
        <w:rPr>
          <w:rFonts w:ascii="Arial" w:eastAsia="Times New Roman" w:hAnsi="Arial" w:cs="Arial"/>
          <w:color w:val="252525"/>
          <w:sz w:val="21"/>
          <w:szCs w:val="21"/>
        </w:rPr>
        <w:t xml:space="preserve">Covey explains the "Upward Spiral" model in the sharpening the saw section. Through our conscience, along with meaningful and consistent progress, the spiral will result in growth, change, and constant improvement. In essence, one is always attempting to integrate and master the principles outlined in The 7 Habits at progressively higher levels at each iteration. Subsequent development on any habit will render a different experience and you will learn the principles with a deeper understanding. The Upward Spiral model consists of three parts: learn, commit, </w:t>
      </w:r>
      <w:proofErr w:type="gramStart"/>
      <w:r w:rsidRPr="00B572B8">
        <w:rPr>
          <w:rFonts w:ascii="Arial" w:eastAsia="Times New Roman" w:hAnsi="Arial" w:cs="Arial"/>
          <w:color w:val="252525"/>
          <w:sz w:val="21"/>
          <w:szCs w:val="21"/>
        </w:rPr>
        <w:t>do</w:t>
      </w:r>
      <w:proofErr w:type="gramEnd"/>
      <w:r w:rsidRPr="00B572B8">
        <w:rPr>
          <w:rFonts w:ascii="Arial" w:eastAsia="Times New Roman" w:hAnsi="Arial" w:cs="Arial"/>
          <w:color w:val="252525"/>
          <w:sz w:val="21"/>
          <w:szCs w:val="21"/>
        </w:rPr>
        <w:t>. According to Covey, one must be increasingly educating the conscience in order to grow and develop on the upward spiral. The idea of renewal by education will propel one along the path of personal freedom, security, wisdom, and power.</w:t>
      </w:r>
      <w:hyperlink r:id="rId22" w:anchor="cite_note-3" w:history="1">
        <w:r w:rsidRPr="00B572B8">
          <w:rPr>
            <w:rFonts w:ascii="Arial" w:eastAsia="Times New Roman" w:hAnsi="Arial" w:cs="Arial"/>
            <w:color w:val="0B0080"/>
            <w:sz w:val="17"/>
            <w:szCs w:val="17"/>
            <w:u w:val="single"/>
            <w:vertAlign w:val="superscript"/>
          </w:rPr>
          <w:t>[3]</w:t>
        </w:r>
      </w:hyperlink>
    </w:p>
    <w:p w:rsidR="00B572B8" w:rsidRPr="00B572B8" w:rsidRDefault="00B572B8" w:rsidP="00B572B8">
      <w:pPr>
        <w:shd w:val="clear" w:color="auto" w:fill="FFFFFF"/>
        <w:spacing w:before="72" w:after="0" w:line="240" w:lineRule="auto"/>
        <w:outlineLvl w:val="2"/>
        <w:rPr>
          <w:rFonts w:ascii="Arial" w:eastAsia="Times New Roman" w:hAnsi="Arial" w:cs="Arial"/>
          <w:color w:val="555555"/>
          <w:sz w:val="24"/>
          <w:szCs w:val="24"/>
        </w:rPr>
      </w:pPr>
      <w:hyperlink r:id="rId23" w:tooltip="The 8th Habit" w:history="1">
        <w:r w:rsidRPr="00B572B8">
          <w:rPr>
            <w:rFonts w:ascii="Arial" w:eastAsia="Times New Roman" w:hAnsi="Arial" w:cs="Arial"/>
            <w:b/>
            <w:bCs/>
            <w:color w:val="0B0080"/>
            <w:sz w:val="29"/>
            <w:szCs w:val="29"/>
            <w:u w:val="single"/>
          </w:rPr>
          <w:t>The 8th Habit</w:t>
        </w:r>
      </w:hyperlink>
    </w:p>
    <w:p w:rsidR="00B572B8" w:rsidRPr="00B572B8" w:rsidRDefault="00B572B8" w:rsidP="00B572B8">
      <w:pPr>
        <w:shd w:val="clear" w:color="auto" w:fill="FFFFFF"/>
        <w:spacing w:after="24" w:line="240" w:lineRule="auto"/>
        <w:rPr>
          <w:rFonts w:ascii="Arial" w:eastAsia="Times New Roman" w:hAnsi="Arial" w:cs="Arial"/>
          <w:b/>
          <w:bCs/>
          <w:color w:val="252525"/>
          <w:sz w:val="21"/>
          <w:szCs w:val="21"/>
        </w:rPr>
      </w:pPr>
      <w:r w:rsidRPr="00B572B8">
        <w:rPr>
          <w:rFonts w:ascii="Arial" w:eastAsia="Times New Roman" w:hAnsi="Arial" w:cs="Arial"/>
          <w:b/>
          <w:bCs/>
          <w:color w:val="252525"/>
          <w:sz w:val="21"/>
          <w:szCs w:val="21"/>
        </w:rPr>
        <w:t>8 - Find your voice and inspire others to find theirs.</w:t>
      </w:r>
    </w:p>
    <w:p w:rsidR="001931A4" w:rsidRDefault="001931A4"/>
    <w:sectPr w:rsidR="001931A4" w:rsidSect="008767CD">
      <w:pgSz w:w="12240" w:h="15840" w:code="1"/>
      <w:pgMar w:top="288" w:right="288" w:bottom="288"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B8"/>
    <w:rsid w:val="001931A4"/>
    <w:rsid w:val="005323EC"/>
    <w:rsid w:val="006F1074"/>
    <w:rsid w:val="008767CD"/>
    <w:rsid w:val="00B572B8"/>
    <w:rsid w:val="00B91654"/>
    <w:rsid w:val="00E4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1EF4D-8247-4DC2-8C27-7375FA6C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lf-efficacy" TargetMode="External"/><Relationship Id="rId13" Type="http://schemas.openxmlformats.org/officeDocument/2006/relationships/hyperlink" Target="https://en.wikipedia.org/wiki/Interdependence" TargetMode="External"/><Relationship Id="rId18" Type="http://schemas.openxmlformats.org/officeDocument/2006/relationships/hyperlink" Target="https://en.wikipedia.org/wiki/Teamwork" TargetMode="External"/><Relationship Id="rId3" Type="http://schemas.openxmlformats.org/officeDocument/2006/relationships/webSettings" Target="webSettings.xml"/><Relationship Id="rId21" Type="http://schemas.openxmlformats.org/officeDocument/2006/relationships/hyperlink" Target="https://en.wikipedia.org/wiki/Yoga" TargetMode="External"/><Relationship Id="rId7" Type="http://schemas.openxmlformats.org/officeDocument/2006/relationships/hyperlink" Target="https://en.wikipedia.org/wiki/Independence" TargetMode="External"/><Relationship Id="rId12" Type="http://schemas.openxmlformats.org/officeDocument/2006/relationships/hyperlink" Target="https://en.wikipedia.org/wiki/Time_management" TargetMode="External"/><Relationship Id="rId17" Type="http://schemas.openxmlformats.org/officeDocument/2006/relationships/hyperlink" Target="https://en.wikipedia.org/wiki/Synerg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Understand" TargetMode="External"/><Relationship Id="rId20" Type="http://schemas.openxmlformats.org/officeDocument/2006/relationships/hyperlink" Target="https://en.wikipedia.org/wiki/Sustainable" TargetMode="External"/><Relationship Id="rId1" Type="http://schemas.openxmlformats.org/officeDocument/2006/relationships/styles" Target="styles.xml"/><Relationship Id="rId6" Type="http://schemas.openxmlformats.org/officeDocument/2006/relationships/hyperlink" Target="https://en.wikipedia.org/wiki/Moral_imperative" TargetMode="External"/><Relationship Id="rId11" Type="http://schemas.openxmlformats.org/officeDocument/2006/relationships/hyperlink" Target="https://en.wikipedia.org/wiki/First_Things_First_(book)" TargetMode="External"/><Relationship Id="rId24" Type="http://schemas.openxmlformats.org/officeDocument/2006/relationships/fontTable" Target="fontTable.xml"/><Relationship Id="rId5" Type="http://schemas.openxmlformats.org/officeDocument/2006/relationships/hyperlink" Target="https://en.wikipedia.org/wiki/Habits" TargetMode="External"/><Relationship Id="rId15" Type="http://schemas.openxmlformats.org/officeDocument/2006/relationships/hyperlink" Target="https://en.wikipedia.org/wiki/Empathic" TargetMode="External"/><Relationship Id="rId23" Type="http://schemas.openxmlformats.org/officeDocument/2006/relationships/hyperlink" Target="https://en.wikipedia.org/wiki/The_8th_Habit" TargetMode="External"/><Relationship Id="rId10" Type="http://schemas.openxmlformats.org/officeDocument/2006/relationships/hyperlink" Target="https://en.wikipedia.org/wiki/Personal_mission_statement" TargetMode="External"/><Relationship Id="rId19" Type="http://schemas.openxmlformats.org/officeDocument/2006/relationships/hyperlink" Target="https://en.wikipedia.org/wiki/Continuous_improvement" TargetMode="External"/><Relationship Id="rId4" Type="http://schemas.openxmlformats.org/officeDocument/2006/relationships/hyperlink" Target="https://en.wikipedia.org/wiki/Paradigm_shift" TargetMode="External"/><Relationship Id="rId9" Type="http://schemas.openxmlformats.org/officeDocument/2006/relationships/hyperlink" Target="https://en.wikipedia.org/wiki/Proactive" TargetMode="External"/><Relationship Id="rId14" Type="http://schemas.openxmlformats.org/officeDocument/2006/relationships/hyperlink" Target="https://en.wikipedia.org/wiki/Win-win_game" TargetMode="External"/><Relationship Id="rId22" Type="http://schemas.openxmlformats.org/officeDocument/2006/relationships/hyperlink" Target="https://en.wikipedia.org/wiki/The_7_Habits_of_Highly_Effective_Peopl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cp:lastPrinted>2016-09-12T11:21:00Z</cp:lastPrinted>
  <dcterms:created xsi:type="dcterms:W3CDTF">2016-09-12T11:18:00Z</dcterms:created>
  <dcterms:modified xsi:type="dcterms:W3CDTF">2016-09-12T11:21:00Z</dcterms:modified>
</cp:coreProperties>
</file>