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87"/>
        <w:gridCol w:w="9813"/>
      </w:tblGrid>
      <w:tr w:rsidR="00000000">
        <w:trPr>
          <w:tblCellSpacing w:w="0" w:type="dxa"/>
        </w:trPr>
        <w:tc>
          <w:tcPr>
            <w:tcW w:w="0" w:type="auto"/>
            <w:gridSpan w:val="2"/>
            <w:vAlign w:val="center"/>
            <w:hideMark/>
          </w:tcPr>
          <w:p w:rsidR="001D74CD" w:rsidRDefault="001D74CD" w:rsidP="001D74CD">
            <w:pPr>
              <w:rPr>
                <w:rFonts w:ascii="Helvetica" w:eastAsia="Times New Roman" w:hAnsi="Helvetica" w:cs="Helvetica"/>
                <w:b/>
                <w:bCs/>
                <w:sz w:val="32"/>
                <w:szCs w:val="32"/>
              </w:rPr>
            </w:pPr>
            <w:r>
              <w:rPr>
                <w:rFonts w:ascii="Helvetica" w:eastAsia="Times New Roman" w:hAnsi="Helvetica" w:cs="Helvetica"/>
                <w:b/>
                <w:bCs/>
                <w:sz w:val="32"/>
                <w:szCs w:val="32"/>
              </w:rPr>
              <w:t>Study Guide</w:t>
            </w:r>
          </w:p>
          <w:p w:rsidR="00000000" w:rsidRDefault="001D74CD" w:rsidP="001D74CD">
            <w:pPr>
              <w:rPr>
                <w:rFonts w:ascii="Helvetica" w:eastAsia="Times New Roman" w:hAnsi="Helvetica" w:cs="Helvetica"/>
                <w:b/>
                <w:bCs/>
                <w:sz w:val="32"/>
                <w:szCs w:val="32"/>
              </w:rPr>
            </w:pPr>
            <w:bookmarkStart w:id="0" w:name="_GoBack"/>
            <w:bookmarkEnd w:id="0"/>
            <w:r>
              <w:rPr>
                <w:rFonts w:ascii="Helvetica" w:eastAsia="Times New Roman" w:hAnsi="Helvetica" w:cs="Helvetica"/>
                <w:b/>
                <w:bCs/>
                <w:sz w:val="32"/>
                <w:szCs w:val="32"/>
              </w:rPr>
              <w:t xml:space="preserve">Unit 05 </w:t>
            </w:r>
          </w:p>
          <w:p w:rsidR="001D74CD" w:rsidRDefault="001D74CD" w:rsidP="001D74CD">
            <w:pPr>
              <w:rPr>
                <w:rFonts w:ascii="Helvetica" w:eastAsia="Times New Roman" w:hAnsi="Helvetica" w:cs="Helvetica"/>
                <w:b/>
                <w:bCs/>
                <w:sz w:val="32"/>
                <w:szCs w:val="32"/>
              </w:rPr>
            </w:pPr>
          </w:p>
        </w:tc>
      </w:tr>
      <w:tr w:rsidR="00000000">
        <w:trPr>
          <w:tblCellSpacing w:w="0" w:type="dxa"/>
        </w:trPr>
        <w:tc>
          <w:tcPr>
            <w:tcW w:w="0" w:type="auto"/>
            <w:vAlign w:val="center"/>
            <w:hideMark/>
          </w:tcPr>
          <w:p w:rsidR="00000000" w:rsidRDefault="001D74CD">
            <w:pPr>
              <w:rPr>
                <w:rFonts w:ascii="Helvetica" w:eastAsia="Times New Roman" w:hAnsi="Helvetica" w:cs="Helvetica"/>
                <w:sz w:val="26"/>
                <w:szCs w:val="26"/>
              </w:rPr>
            </w:pPr>
            <w:r>
              <w:rPr>
                <w:rFonts w:ascii="Helvetica" w:eastAsia="Times New Roman" w:hAnsi="Helvetica" w:cs="Helvetica"/>
                <w:sz w:val="26"/>
                <w:szCs w:val="26"/>
              </w:rPr>
              <w:t>Student</w:t>
            </w:r>
          </w:p>
        </w:tc>
        <w:tc>
          <w:tcPr>
            <w:tcW w:w="4750" w:type="pct"/>
            <w:tcBorders>
              <w:bottom w:val="single" w:sz="6" w:space="0" w:color="E1D9D0"/>
            </w:tcBorders>
            <w:vAlign w:val="center"/>
            <w:hideMark/>
          </w:tcPr>
          <w:p w:rsidR="00000000" w:rsidRDefault="001D74CD">
            <w:pPr>
              <w:rPr>
                <w:rFonts w:ascii="Helvetica" w:eastAsia="Times New Roman" w:hAnsi="Helvetica" w:cs="Helvetica"/>
                <w:sz w:val="26"/>
                <w:szCs w:val="26"/>
              </w:rPr>
            </w:pPr>
          </w:p>
        </w:tc>
      </w:tr>
      <w:tr w:rsidR="00000000">
        <w:trPr>
          <w:tblCellSpacing w:w="0" w:type="dxa"/>
        </w:trPr>
        <w:tc>
          <w:tcPr>
            <w:tcW w:w="0" w:type="auto"/>
            <w:vAlign w:val="center"/>
            <w:hideMark/>
          </w:tcPr>
          <w:p w:rsidR="00000000" w:rsidRDefault="001D74CD">
            <w:pPr>
              <w:rPr>
                <w:rFonts w:ascii="Helvetica" w:eastAsia="Times New Roman" w:hAnsi="Helvetica" w:cs="Helvetica"/>
                <w:sz w:val="26"/>
                <w:szCs w:val="26"/>
              </w:rPr>
            </w:pPr>
            <w:r>
              <w:rPr>
                <w:rFonts w:ascii="Helvetica" w:eastAsia="Times New Roman" w:hAnsi="Helvetica" w:cs="Helvetica"/>
                <w:sz w:val="26"/>
                <w:szCs w:val="26"/>
              </w:rPr>
              <w:t>Class</w:t>
            </w:r>
          </w:p>
        </w:tc>
        <w:tc>
          <w:tcPr>
            <w:tcW w:w="4750" w:type="pct"/>
            <w:tcBorders>
              <w:bottom w:val="single" w:sz="6" w:space="0" w:color="E1D9D0"/>
            </w:tcBorders>
            <w:vAlign w:val="center"/>
            <w:hideMark/>
          </w:tcPr>
          <w:p w:rsidR="00000000" w:rsidRDefault="001D74CD">
            <w:pPr>
              <w:rPr>
                <w:rFonts w:ascii="Helvetica" w:eastAsia="Times New Roman" w:hAnsi="Helvetica" w:cs="Helvetica"/>
                <w:sz w:val="26"/>
                <w:szCs w:val="26"/>
              </w:rPr>
            </w:pPr>
          </w:p>
        </w:tc>
      </w:tr>
      <w:tr w:rsidR="00000000">
        <w:trPr>
          <w:tblCellSpacing w:w="0" w:type="dxa"/>
        </w:trPr>
        <w:tc>
          <w:tcPr>
            <w:tcW w:w="0" w:type="auto"/>
            <w:vAlign w:val="center"/>
            <w:hideMark/>
          </w:tcPr>
          <w:p w:rsidR="00000000" w:rsidRDefault="001D74CD">
            <w:pPr>
              <w:rPr>
                <w:rFonts w:ascii="Helvetica" w:eastAsia="Times New Roman" w:hAnsi="Helvetica" w:cs="Helvetica"/>
                <w:sz w:val="26"/>
                <w:szCs w:val="26"/>
              </w:rPr>
            </w:pPr>
            <w:r>
              <w:rPr>
                <w:rFonts w:ascii="Helvetica" w:eastAsia="Times New Roman" w:hAnsi="Helvetica" w:cs="Helvetica"/>
                <w:sz w:val="26"/>
                <w:szCs w:val="26"/>
              </w:rPr>
              <w:t>Date</w:t>
            </w:r>
          </w:p>
        </w:tc>
        <w:tc>
          <w:tcPr>
            <w:tcW w:w="4750" w:type="pct"/>
            <w:tcBorders>
              <w:bottom w:val="single" w:sz="6" w:space="0" w:color="E1D9D0"/>
            </w:tcBorders>
            <w:vAlign w:val="center"/>
            <w:hideMark/>
          </w:tcPr>
          <w:p w:rsidR="00000000" w:rsidRDefault="001D74CD">
            <w:pPr>
              <w:rPr>
                <w:rFonts w:ascii="Helvetica" w:eastAsia="Times New Roman" w:hAnsi="Helvetica" w:cs="Helvetica"/>
                <w:sz w:val="26"/>
                <w:szCs w:val="26"/>
              </w:rPr>
            </w:pPr>
          </w:p>
        </w:tc>
      </w:tr>
    </w:tbl>
    <w:p w:rsidR="00000000" w:rsidRDefault="001D74CD">
      <w:pPr>
        <w:rPr>
          <w:rFonts w:eastAsia="Times New Roman"/>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425"/>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1.</w:t>
            </w:r>
          </w:p>
        </w:tc>
        <w:tc>
          <w:tcPr>
            <w:tcW w:w="0" w:type="auto"/>
            <w:vAlign w:val="center"/>
            <w:hideMark/>
          </w:tcPr>
          <w:p w:rsidR="00000000" w:rsidRDefault="001D74CD">
            <w:pPr>
              <w:pStyle w:val="NormalWeb"/>
              <w:divId w:val="909582530"/>
              <w:rPr>
                <w:rFonts w:ascii="Arial" w:hAnsi="Arial" w:cs="Arial"/>
              </w:rPr>
            </w:pPr>
            <w:r>
              <w:rPr>
                <w:rFonts w:ascii="Verdana" w:hAnsi="Verdana" w:cs="Arial"/>
                <w:color w:val="000000"/>
                <w:sz w:val="27"/>
                <w:szCs w:val="27"/>
              </w:rPr>
              <w:t>Which occurs when the supply of individuals who are able and willing to work diminishes?</w:t>
            </w:r>
          </w:p>
          <w:p w:rsidR="00000000" w:rsidRDefault="001D74CD">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533"/>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Capital goods become unlimited.</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191"/>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Capital goods become limited.</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729"/>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Human resources become limited.</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071"/>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Human resources become unlimited.</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r>
    </w:tbl>
    <w:p w:rsidR="00000000" w:rsidRDefault="001D74CD">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088"/>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2.</w:t>
            </w:r>
          </w:p>
        </w:tc>
        <w:tc>
          <w:tcPr>
            <w:tcW w:w="0" w:type="auto"/>
            <w:vAlign w:val="center"/>
            <w:hideMark/>
          </w:tcPr>
          <w:p w:rsidR="00000000" w:rsidRDefault="001D74CD">
            <w:pPr>
              <w:pStyle w:val="NormalWeb"/>
              <w:divId w:val="761603846"/>
              <w:rPr>
                <w:rFonts w:ascii="Arial" w:hAnsi="Arial" w:cs="Arial"/>
              </w:rPr>
            </w:pPr>
            <w:r>
              <w:rPr>
                <w:rFonts w:ascii="Verdana" w:hAnsi="Verdana" w:cs="Arial"/>
                <w:color w:val="000000"/>
                <w:sz w:val="27"/>
                <w:szCs w:val="27"/>
              </w:rPr>
              <w:t>A local dry cleaner that also launders and presses shirts is selling:</w:t>
            </w:r>
          </w:p>
          <w:p w:rsidR="00000000" w:rsidRDefault="001D74CD">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638"/>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industrial supplies.</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275"/>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specialty goods.</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113"/>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tangible items.</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702"/>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consumer services.</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r>
    </w:tbl>
    <w:p w:rsidR="00000000" w:rsidRDefault="001D74CD">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425"/>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3.</w:t>
            </w:r>
          </w:p>
        </w:tc>
        <w:tc>
          <w:tcPr>
            <w:tcW w:w="0" w:type="auto"/>
            <w:vAlign w:val="center"/>
            <w:hideMark/>
          </w:tcPr>
          <w:p w:rsidR="00000000" w:rsidRDefault="001D74CD">
            <w:pPr>
              <w:pStyle w:val="NormalWeb"/>
              <w:divId w:val="614992344"/>
              <w:rPr>
                <w:rFonts w:ascii="Arial" w:hAnsi="Arial" w:cs="Arial"/>
              </w:rPr>
            </w:pPr>
            <w:r>
              <w:rPr>
                <w:rFonts w:ascii="Verdana" w:hAnsi="Verdana" w:cs="Arial"/>
                <w:color w:val="000000"/>
                <w:sz w:val="27"/>
                <w:szCs w:val="27"/>
              </w:rPr>
              <w:t>One factor that might limit the human resources available for certain jobs is a/an:</w:t>
            </w:r>
          </w:p>
          <w:p w:rsidR="00000000" w:rsidRDefault="001D74CD">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901"/>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organized training program.</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744"/>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appealing company image.</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732"/>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good safety record.</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003"/>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inadequate pay level.</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r>
    </w:tbl>
    <w:p w:rsidR="00000000" w:rsidRDefault="001D74CD">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257"/>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4.</w:t>
            </w:r>
          </w:p>
        </w:tc>
        <w:tc>
          <w:tcPr>
            <w:tcW w:w="0" w:type="auto"/>
            <w:vAlign w:val="center"/>
            <w:hideMark/>
          </w:tcPr>
          <w:p w:rsidR="00000000" w:rsidRDefault="001D74CD">
            <w:pPr>
              <w:pStyle w:val="NormalWeb"/>
              <w:divId w:val="2092266644"/>
              <w:rPr>
                <w:rFonts w:ascii="Arial" w:hAnsi="Arial" w:cs="Arial"/>
              </w:rPr>
            </w:pPr>
            <w:r>
              <w:rPr>
                <w:rFonts w:ascii="Verdana" w:hAnsi="Verdana" w:cs="Arial"/>
                <w:color w:val="000000"/>
                <w:sz w:val="27"/>
                <w:szCs w:val="27"/>
              </w:rPr>
              <w:t xml:space="preserve">Which group of words </w:t>
            </w:r>
            <w:r>
              <w:rPr>
                <w:rStyle w:val="Emphasis"/>
                <w:rFonts w:ascii="Verdana" w:hAnsi="Verdana" w:cs="Arial"/>
                <w:b/>
                <w:bCs/>
                <w:color w:val="000000"/>
                <w:sz w:val="27"/>
                <w:szCs w:val="27"/>
              </w:rPr>
              <w:t>best</w:t>
            </w:r>
            <w:r>
              <w:rPr>
                <w:rFonts w:ascii="Verdana" w:hAnsi="Verdana" w:cs="Arial"/>
                <w:color w:val="000000"/>
                <w:sz w:val="27"/>
                <w:szCs w:val="27"/>
              </w:rPr>
              <w:t xml:space="preserve"> describes wants?</w:t>
            </w:r>
          </w:p>
          <w:p w:rsidR="00000000" w:rsidRDefault="001D74CD">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109"/>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limited, changing, and compensating</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977"/>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unlimited, changing, and competing</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977"/>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limited, unchanging, and competing</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792"/>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unlimited, unchanging, and compensating</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r>
    </w:tbl>
    <w:p w:rsidR="00000000" w:rsidRDefault="001D74CD">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425"/>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lastRenderedPageBreak/>
              <w:t>5.</w:t>
            </w:r>
          </w:p>
        </w:tc>
        <w:tc>
          <w:tcPr>
            <w:tcW w:w="0" w:type="auto"/>
            <w:vAlign w:val="center"/>
            <w:hideMark/>
          </w:tcPr>
          <w:p w:rsidR="00000000" w:rsidRDefault="001D74CD">
            <w:pPr>
              <w:pStyle w:val="NormalWeb"/>
              <w:divId w:val="1919636457"/>
              <w:rPr>
                <w:rFonts w:ascii="Arial" w:hAnsi="Arial" w:cs="Arial"/>
              </w:rPr>
            </w:pPr>
            <w:r>
              <w:rPr>
                <w:rFonts w:ascii="Verdana" w:hAnsi="Verdana" w:cs="Arial"/>
                <w:color w:val="000000"/>
                <w:sz w:val="27"/>
                <w:szCs w:val="27"/>
              </w:rPr>
              <w:t>A business that begins selling winter holiday decorations in late autumn is creating what type of utility?</w:t>
            </w:r>
          </w:p>
          <w:p w:rsidR="00000000" w:rsidRDefault="001D74CD">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94"/>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time</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96"/>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place</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27"/>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form</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555"/>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possession</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r>
    </w:tbl>
    <w:p w:rsidR="00000000" w:rsidRDefault="001D74CD">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171"/>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6.</w:t>
            </w:r>
          </w:p>
        </w:tc>
        <w:tc>
          <w:tcPr>
            <w:tcW w:w="0" w:type="auto"/>
            <w:vAlign w:val="center"/>
            <w:hideMark/>
          </w:tcPr>
          <w:p w:rsidR="00000000" w:rsidRDefault="001D74CD">
            <w:pPr>
              <w:pStyle w:val="NormalWeb"/>
              <w:divId w:val="136192779"/>
              <w:rPr>
                <w:rFonts w:ascii="Arial" w:hAnsi="Arial" w:cs="Arial"/>
              </w:rPr>
            </w:pPr>
            <w:r>
              <w:rPr>
                <w:rFonts w:ascii="Verdana" w:hAnsi="Verdana" w:cs="Arial"/>
                <w:color w:val="000000"/>
                <w:sz w:val="27"/>
                <w:szCs w:val="27"/>
              </w:rPr>
              <w:t>Which is a natural resource that can be renewed through people's efforts?</w:t>
            </w:r>
          </w:p>
          <w:p w:rsidR="00000000" w:rsidRDefault="001D74CD">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02"/>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Water</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301"/>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Crude oil</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834"/>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Trees</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293"/>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Mineral deposits</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r>
    </w:tbl>
    <w:p w:rsidR="00000000" w:rsidRDefault="001D74CD">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243"/>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7.</w:t>
            </w:r>
          </w:p>
        </w:tc>
        <w:tc>
          <w:tcPr>
            <w:tcW w:w="0" w:type="auto"/>
            <w:vAlign w:val="center"/>
            <w:hideMark/>
          </w:tcPr>
          <w:p w:rsidR="00000000" w:rsidRDefault="001D74CD">
            <w:pPr>
              <w:pStyle w:val="NormalWeb"/>
              <w:divId w:val="1374232319"/>
              <w:rPr>
                <w:rFonts w:ascii="Arial" w:hAnsi="Arial" w:cs="Arial"/>
              </w:rPr>
            </w:pPr>
            <w:r>
              <w:rPr>
                <w:rFonts w:ascii="Verdana" w:hAnsi="Verdana" w:cs="Arial"/>
                <w:color w:val="000000"/>
                <w:sz w:val="27"/>
                <w:szCs w:val="27"/>
              </w:rPr>
              <w:t>Which is an example of an economic service?</w:t>
            </w:r>
          </w:p>
          <w:p w:rsidR="00000000" w:rsidRDefault="001D74CD">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1D74CD">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451"/>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car stereo</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786"/>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tennis shoes</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023"/>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baseball glove</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932"/>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concert ticket</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r>
    </w:tbl>
    <w:p w:rsidR="00000000" w:rsidRDefault="001D74CD">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425"/>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8.</w:t>
            </w:r>
          </w:p>
        </w:tc>
        <w:tc>
          <w:tcPr>
            <w:tcW w:w="0" w:type="auto"/>
            <w:vAlign w:val="center"/>
            <w:hideMark/>
          </w:tcPr>
          <w:p w:rsidR="00000000" w:rsidRDefault="001D74CD">
            <w:pPr>
              <w:pStyle w:val="NormalWeb"/>
              <w:divId w:val="1579361400"/>
              <w:rPr>
                <w:rFonts w:ascii="Arial" w:hAnsi="Arial" w:cs="Arial"/>
              </w:rPr>
            </w:pPr>
            <w:r>
              <w:rPr>
                <w:rFonts w:ascii="Verdana" w:hAnsi="Verdana" w:cs="Arial"/>
                <w:color w:val="000000"/>
                <w:sz w:val="27"/>
                <w:szCs w:val="27"/>
              </w:rPr>
              <w:t xml:space="preserve">A killing frost destroys 80% of Florida's citrus crop. This will </w:t>
            </w:r>
            <w:r>
              <w:rPr>
                <w:rStyle w:val="Emphasis"/>
                <w:rFonts w:ascii="Verdana" w:hAnsi="Verdana" w:cs="Arial"/>
                <w:b/>
                <w:bCs/>
                <w:color w:val="000000"/>
                <w:sz w:val="27"/>
                <w:szCs w:val="27"/>
              </w:rPr>
              <w:t>most likely</w:t>
            </w:r>
            <w:r>
              <w:rPr>
                <w:rFonts w:ascii="Verdana" w:hAnsi="Verdana" w:cs="Arial"/>
                <w:color w:val="000000"/>
                <w:sz w:val="27"/>
                <w:szCs w:val="27"/>
              </w:rPr>
              <w:t xml:space="preserve"> create:</w:t>
            </w:r>
          </w:p>
          <w:p w:rsidR="00000000" w:rsidRDefault="001D74CD">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491"/>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pure competition.</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496"/>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a buyer's market.</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447"/>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a seller's market.</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480"/>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inelastic demand.</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r>
    </w:tbl>
    <w:p w:rsidR="00000000" w:rsidRDefault="001D74CD">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334"/>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9.</w:t>
            </w:r>
          </w:p>
        </w:tc>
        <w:tc>
          <w:tcPr>
            <w:tcW w:w="0" w:type="auto"/>
            <w:vAlign w:val="center"/>
            <w:hideMark/>
          </w:tcPr>
          <w:p w:rsidR="00000000" w:rsidRDefault="001D74CD">
            <w:pPr>
              <w:pStyle w:val="NormalWeb"/>
              <w:divId w:val="268120799"/>
              <w:rPr>
                <w:rFonts w:ascii="Arial" w:hAnsi="Arial" w:cs="Arial"/>
              </w:rPr>
            </w:pPr>
            <w:r>
              <w:rPr>
                <w:rFonts w:ascii="Verdana" w:hAnsi="Verdana" w:cs="Arial"/>
                <w:color w:val="000000"/>
                <w:sz w:val="27"/>
                <w:szCs w:val="27"/>
              </w:rPr>
              <w:t>Which is an external factor that affects market price?</w:t>
            </w:r>
          </w:p>
          <w:p w:rsidR="00000000" w:rsidRDefault="001D74CD">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462"/>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location of items in store</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347"/>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consumer buying power</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479"/>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number of items in stock</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029"/>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available credit terms</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r>
    </w:tbl>
    <w:p w:rsidR="00000000" w:rsidRDefault="001D74CD">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10.</w:t>
            </w:r>
          </w:p>
        </w:tc>
        <w:tc>
          <w:tcPr>
            <w:tcW w:w="0" w:type="auto"/>
            <w:vAlign w:val="center"/>
            <w:hideMark/>
          </w:tcPr>
          <w:p w:rsidR="00000000" w:rsidRDefault="001D74CD">
            <w:pPr>
              <w:pStyle w:val="NormalWeb"/>
              <w:divId w:val="1962422416"/>
              <w:rPr>
                <w:rFonts w:ascii="Arial" w:hAnsi="Arial" w:cs="Arial"/>
              </w:rPr>
            </w:pPr>
            <w:r>
              <w:rPr>
                <w:rFonts w:ascii="Verdana" w:hAnsi="Verdana" w:cs="Arial"/>
                <w:color w:val="000000"/>
                <w:sz w:val="27"/>
                <w:szCs w:val="27"/>
              </w:rPr>
              <w:t>A farmer has 1,000 acres. He decides to plant apple trees on 800 acres and raise cows on the remaining 200 acres. If he wanted to raise more cows, he would have to reduce the amount of land allotted to growing apples. This is an example of:</w:t>
            </w:r>
          </w:p>
          <w:p w:rsidR="00000000" w:rsidRDefault="001D74CD">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722"/>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distrib</w:t>
                  </w:r>
                  <w:r>
                    <w:rPr>
                      <w:rFonts w:ascii="Verdana" w:hAnsi="Verdana" w:cs="Arial"/>
                      <w:color w:val="000000"/>
                      <w:sz w:val="27"/>
                      <w:szCs w:val="27"/>
                    </w:rPr>
                    <w:t>ution.</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403"/>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opportunity cost.</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460"/>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efficiency.</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54"/>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utility.</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r>
    </w:tbl>
    <w:p w:rsidR="00000000" w:rsidRDefault="001D74CD">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11.</w:t>
            </w:r>
          </w:p>
        </w:tc>
        <w:tc>
          <w:tcPr>
            <w:tcW w:w="0" w:type="auto"/>
            <w:vAlign w:val="center"/>
            <w:hideMark/>
          </w:tcPr>
          <w:p w:rsidR="00000000" w:rsidRDefault="001D74CD">
            <w:pPr>
              <w:pStyle w:val="NormalWeb"/>
              <w:divId w:val="371855155"/>
              <w:rPr>
                <w:rFonts w:ascii="Arial" w:hAnsi="Arial" w:cs="Arial"/>
              </w:rPr>
            </w:pPr>
            <w:r>
              <w:rPr>
                <w:rFonts w:ascii="Verdana" w:hAnsi="Verdana" w:cs="Arial"/>
                <w:color w:val="000000"/>
                <w:sz w:val="27"/>
                <w:szCs w:val="27"/>
              </w:rPr>
              <w:t>A local dealership purchased 100 blue pickup trucks, but has only been able to sell three in the past five months. Because of the low demand for these trucks, the dealer has been forced to lower the sticker prices, creating which type of market for blue pi</w:t>
            </w:r>
            <w:r>
              <w:rPr>
                <w:rFonts w:ascii="Verdana" w:hAnsi="Verdana" w:cs="Arial"/>
                <w:color w:val="000000"/>
                <w:sz w:val="27"/>
                <w:szCs w:val="27"/>
              </w:rPr>
              <w:t>ckup trucks?</w:t>
            </w:r>
          </w:p>
          <w:p w:rsidR="00000000" w:rsidRDefault="001D74CD">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79"/>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buyer’s</w:t>
                  </w:r>
                </w:p>
                <w:p w:rsidR="00000000" w:rsidRDefault="001D74CD">
                  <w:pPr>
                    <w:rPr>
                      <w:rFonts w:ascii="Arial" w:eastAsia="Times New Roman" w:hAnsi="Arial" w:cs="Arial"/>
                    </w:rPr>
                  </w:pPr>
                  <w:r>
                    <w:rPr>
                      <w:rFonts w:ascii="Arial" w:eastAsia="Times New Roman" w:hAnsi="Arial" w:cs="Arial"/>
                    </w:rPr>
                    <w:lastRenderedPageBreak/>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226"/>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discount</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29"/>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seller’s</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621"/>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automotive</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r>
    </w:tbl>
    <w:p w:rsidR="00000000" w:rsidRDefault="001D74CD">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8461"/>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12.</w:t>
            </w:r>
          </w:p>
        </w:tc>
        <w:tc>
          <w:tcPr>
            <w:tcW w:w="0" w:type="auto"/>
            <w:vAlign w:val="center"/>
            <w:hideMark/>
          </w:tcPr>
          <w:p w:rsidR="00000000" w:rsidRDefault="001D74CD">
            <w:pPr>
              <w:pStyle w:val="NormalWeb"/>
              <w:divId w:val="912278546"/>
              <w:rPr>
                <w:rFonts w:ascii="Arial" w:hAnsi="Arial" w:cs="Arial"/>
              </w:rPr>
            </w:pPr>
            <w:r>
              <w:rPr>
                <w:rFonts w:ascii="Verdana" w:hAnsi="Verdana" w:cs="Arial"/>
                <w:color w:val="000000"/>
                <w:sz w:val="27"/>
                <w:szCs w:val="27"/>
              </w:rPr>
              <w:t>Which change provides the</w:t>
            </w:r>
            <w:r>
              <w:rPr>
                <w:rStyle w:val="Emphasis"/>
                <w:rFonts w:ascii="Verdana" w:hAnsi="Verdana" w:cs="Arial"/>
                <w:b/>
                <w:bCs/>
                <w:color w:val="000000"/>
                <w:sz w:val="27"/>
                <w:szCs w:val="27"/>
              </w:rPr>
              <w:t xml:space="preserve"> most</w:t>
            </w:r>
            <w:r>
              <w:rPr>
                <w:rFonts w:ascii="Verdana" w:hAnsi="Verdana" w:cs="Arial"/>
                <w:color w:val="000000"/>
                <w:sz w:val="27"/>
                <w:szCs w:val="27"/>
              </w:rPr>
              <w:t xml:space="preserve"> time utility for a consumer?</w:t>
            </w:r>
          </w:p>
          <w:p w:rsidR="00000000" w:rsidRDefault="001D74CD">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822"/>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staying open for business on the weekend</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245"/>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arriving at a product trade show early</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263"/>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shopping for a product in the morning</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109"/>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asking for early delivery of a product</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r>
    </w:tbl>
    <w:p w:rsidR="00000000" w:rsidRDefault="001D74CD">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9842"/>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13.</w:t>
            </w:r>
          </w:p>
        </w:tc>
        <w:tc>
          <w:tcPr>
            <w:tcW w:w="0" w:type="auto"/>
            <w:vAlign w:val="center"/>
            <w:hideMark/>
          </w:tcPr>
          <w:p w:rsidR="00000000" w:rsidRDefault="001D74CD">
            <w:pPr>
              <w:pStyle w:val="NormalWeb"/>
              <w:divId w:val="656884080"/>
              <w:rPr>
                <w:rFonts w:ascii="Arial" w:hAnsi="Arial" w:cs="Arial"/>
              </w:rPr>
            </w:pPr>
            <w:r>
              <w:rPr>
                <w:rFonts w:ascii="Verdana" w:hAnsi="Verdana" w:cs="Arial"/>
                <w:color w:val="000000"/>
                <w:sz w:val="27"/>
                <w:szCs w:val="27"/>
              </w:rPr>
              <w:t>The desire for which item(s) would be considered a noneconomic want?</w:t>
            </w:r>
          </w:p>
          <w:p w:rsidR="00000000" w:rsidRDefault="001D74CD">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66"/>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a car</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070"/>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nutritious food</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65"/>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a walk</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807"/>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new clothing</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r>
    </w:tbl>
    <w:p w:rsidR="00000000" w:rsidRDefault="001D74CD">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9172"/>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14.</w:t>
            </w:r>
          </w:p>
        </w:tc>
        <w:tc>
          <w:tcPr>
            <w:tcW w:w="0" w:type="auto"/>
            <w:vAlign w:val="center"/>
            <w:hideMark/>
          </w:tcPr>
          <w:p w:rsidR="00000000" w:rsidRDefault="001D74CD">
            <w:pPr>
              <w:pStyle w:val="NormalWeb"/>
              <w:divId w:val="69886260"/>
              <w:rPr>
                <w:rFonts w:ascii="Arial" w:hAnsi="Arial" w:cs="Arial"/>
              </w:rPr>
            </w:pPr>
            <w:r>
              <w:rPr>
                <w:rFonts w:ascii="Verdana" w:hAnsi="Verdana" w:cs="Arial"/>
                <w:color w:val="000000"/>
                <w:sz w:val="27"/>
                <w:szCs w:val="27"/>
              </w:rPr>
              <w:t>Which situations would cause prices to rise?</w:t>
            </w:r>
          </w:p>
          <w:p w:rsidR="00000000" w:rsidRDefault="001D74CD">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328"/>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The corn crop is unusually large one summer.</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935"/>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Insects destroy a large cotton crop.</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088"/>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Animal rights activists march in front of a fur store.</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8707"/>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A newspaper article describes poor service provided by a hotel.</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r>
    </w:tbl>
    <w:p w:rsidR="00000000" w:rsidRDefault="001D74CD">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15.</w:t>
            </w:r>
          </w:p>
        </w:tc>
        <w:tc>
          <w:tcPr>
            <w:tcW w:w="0" w:type="auto"/>
            <w:vAlign w:val="center"/>
            <w:hideMark/>
          </w:tcPr>
          <w:p w:rsidR="00000000" w:rsidRDefault="001D74CD">
            <w:pPr>
              <w:pStyle w:val="NormalWeb"/>
              <w:divId w:val="722563311"/>
              <w:rPr>
                <w:rFonts w:ascii="Arial" w:hAnsi="Arial" w:cs="Arial"/>
              </w:rPr>
            </w:pPr>
            <w:r>
              <w:rPr>
                <w:rFonts w:ascii="Verdana" w:hAnsi="Verdana" w:cs="Arial"/>
                <w:color w:val="000000"/>
                <w:sz w:val="27"/>
                <w:szCs w:val="27"/>
              </w:rPr>
              <w:t>Equilibrium price of a good or service is determined by trial and error and exists when:</w:t>
            </w:r>
          </w:p>
          <w:p w:rsidR="00000000" w:rsidRDefault="001D74CD">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320"/>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research shows what the market will tolerate.</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666"/>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the amount supplied is equal to the amount demanded.</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604"/>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businesses total their costs and markup.</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923"/>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businesses compute the average selling price in the area.</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r>
    </w:tbl>
    <w:p w:rsidR="00000000" w:rsidRDefault="001D74CD">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8845"/>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16.</w:t>
            </w:r>
          </w:p>
        </w:tc>
        <w:tc>
          <w:tcPr>
            <w:tcW w:w="0" w:type="auto"/>
            <w:vAlign w:val="center"/>
            <w:hideMark/>
          </w:tcPr>
          <w:p w:rsidR="00000000" w:rsidRDefault="001D74CD">
            <w:pPr>
              <w:pStyle w:val="NormalWeb"/>
              <w:divId w:val="1663199454"/>
              <w:rPr>
                <w:rFonts w:ascii="Arial" w:hAnsi="Arial" w:cs="Arial"/>
              </w:rPr>
            </w:pPr>
            <w:r>
              <w:rPr>
                <w:rFonts w:ascii="Verdana" w:hAnsi="Verdana" w:cs="Arial"/>
                <w:color w:val="000000"/>
                <w:sz w:val="27"/>
                <w:szCs w:val="27"/>
              </w:rPr>
              <w:t>Which is a reason that natural resources are considered limited?</w:t>
            </w:r>
          </w:p>
          <w:p w:rsidR="00000000" w:rsidRDefault="001D74CD">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634"/>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People lack training or skills needed to do a job.</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402"/>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Technology has advanced faster than training.</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807"/>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Some countries are unable to manufacture them.</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681"/>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The earth has certain boundaries.</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r>
    </w:tbl>
    <w:p w:rsidR="00000000" w:rsidRDefault="001D74CD">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9284"/>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17.</w:t>
            </w:r>
          </w:p>
        </w:tc>
        <w:tc>
          <w:tcPr>
            <w:tcW w:w="0" w:type="auto"/>
            <w:vAlign w:val="center"/>
            <w:hideMark/>
          </w:tcPr>
          <w:p w:rsidR="00000000" w:rsidRDefault="001D74CD">
            <w:pPr>
              <w:pStyle w:val="NormalWeb"/>
              <w:divId w:val="1206137663"/>
              <w:rPr>
                <w:rFonts w:ascii="Arial" w:hAnsi="Arial" w:cs="Arial"/>
              </w:rPr>
            </w:pPr>
            <w:r>
              <w:rPr>
                <w:rFonts w:ascii="Verdana" w:hAnsi="Verdana" w:cs="Arial"/>
                <w:color w:val="000000"/>
                <w:sz w:val="27"/>
                <w:szCs w:val="27"/>
              </w:rPr>
              <w:t>The usefulness of a product to consumers is referred to as product:</w:t>
            </w:r>
          </w:p>
          <w:p w:rsidR="00000000" w:rsidRDefault="001D74CD">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228"/>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scarcity.</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54"/>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utility.</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481"/>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allocation.</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922"/>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consumption.</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r>
    </w:tbl>
    <w:p w:rsidR="00000000" w:rsidRDefault="001D74CD">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5682"/>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lastRenderedPageBreak/>
              <w:t>18.</w:t>
            </w:r>
          </w:p>
        </w:tc>
        <w:tc>
          <w:tcPr>
            <w:tcW w:w="0" w:type="auto"/>
            <w:vAlign w:val="center"/>
            <w:hideMark/>
          </w:tcPr>
          <w:p w:rsidR="00000000" w:rsidRDefault="001D74CD">
            <w:pPr>
              <w:pStyle w:val="NormalWeb"/>
              <w:divId w:val="1902669404"/>
              <w:rPr>
                <w:rFonts w:ascii="Arial" w:hAnsi="Arial" w:cs="Arial"/>
              </w:rPr>
            </w:pPr>
            <w:r>
              <w:rPr>
                <w:rFonts w:ascii="Verdana" w:hAnsi="Verdana" w:cs="Arial"/>
                <w:color w:val="000000"/>
                <w:sz w:val="27"/>
                <w:szCs w:val="27"/>
              </w:rPr>
              <w:t>When prices increase, producers usually:</w:t>
            </w:r>
          </w:p>
          <w:p w:rsidR="00000000" w:rsidRDefault="001D74CD">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502"/>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increase demand.</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375"/>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decrease supply.</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291"/>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increase supply.</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356"/>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decrease profits.</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r>
    </w:tbl>
    <w:p w:rsidR="00000000" w:rsidRDefault="001D74CD">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4646"/>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19.</w:t>
            </w:r>
          </w:p>
        </w:tc>
        <w:tc>
          <w:tcPr>
            <w:tcW w:w="0" w:type="auto"/>
            <w:vAlign w:val="center"/>
            <w:hideMark/>
          </w:tcPr>
          <w:p w:rsidR="00000000" w:rsidRDefault="001D74CD">
            <w:pPr>
              <w:pStyle w:val="NormalWeb"/>
              <w:divId w:val="1965505380"/>
              <w:rPr>
                <w:rFonts w:ascii="Arial" w:hAnsi="Arial" w:cs="Arial"/>
              </w:rPr>
            </w:pPr>
            <w:r>
              <w:rPr>
                <w:rFonts w:ascii="Verdana" w:hAnsi="Verdana" w:cs="Arial"/>
                <w:color w:val="000000"/>
                <w:sz w:val="27"/>
                <w:szCs w:val="27"/>
              </w:rPr>
              <w:t>In business terms, what is profit?</w:t>
            </w:r>
          </w:p>
          <w:p w:rsidR="00000000" w:rsidRDefault="001D74CD">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137"/>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a risky venture</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620"/>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a good investment</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230"/>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a holiday bonus</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687"/>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a monetary reward</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r>
    </w:tbl>
    <w:p w:rsidR="00000000" w:rsidRDefault="001D74CD">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20.</w:t>
            </w:r>
          </w:p>
        </w:tc>
        <w:tc>
          <w:tcPr>
            <w:tcW w:w="0" w:type="auto"/>
            <w:vAlign w:val="center"/>
            <w:hideMark/>
          </w:tcPr>
          <w:p w:rsidR="00000000" w:rsidRDefault="001D74CD">
            <w:pPr>
              <w:pStyle w:val="NormalWeb"/>
              <w:divId w:val="1680042590"/>
              <w:rPr>
                <w:rFonts w:ascii="Arial" w:hAnsi="Arial" w:cs="Arial"/>
              </w:rPr>
            </w:pPr>
            <w:r>
              <w:rPr>
                <w:rFonts w:ascii="Verdana" w:hAnsi="Verdana" w:cs="Arial"/>
                <w:color w:val="000000"/>
                <w:sz w:val="27"/>
                <w:szCs w:val="27"/>
              </w:rPr>
              <w:t>Which would customers need to present at the time of purchase to get money taken off the purchase price of the item?</w:t>
            </w:r>
          </w:p>
          <w:p w:rsidR="00000000" w:rsidRDefault="001D74CD">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1D74CD">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440"/>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discount coupons</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536"/>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rebate certificates</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980"/>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refund checks</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931"/>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sales receipts</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r>
    </w:tbl>
    <w:p w:rsidR="00000000" w:rsidRDefault="001D74CD">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21.</w:t>
            </w:r>
          </w:p>
        </w:tc>
        <w:tc>
          <w:tcPr>
            <w:tcW w:w="0" w:type="auto"/>
            <w:vAlign w:val="center"/>
            <w:hideMark/>
          </w:tcPr>
          <w:p w:rsidR="00000000" w:rsidRDefault="001D74CD">
            <w:pPr>
              <w:pStyle w:val="NormalWeb"/>
              <w:divId w:val="1892032534"/>
              <w:rPr>
                <w:rFonts w:ascii="Arial" w:hAnsi="Arial" w:cs="Arial"/>
              </w:rPr>
            </w:pPr>
            <w:r>
              <w:rPr>
                <w:rFonts w:ascii="Verdana" w:hAnsi="Verdana" w:cs="Arial"/>
                <w:color w:val="000000"/>
                <w:sz w:val="27"/>
                <w:szCs w:val="27"/>
              </w:rPr>
              <w:t>Countries whose governments provide citizens with free medical care, education, and other benefits often are referred to as which type of state?</w:t>
            </w:r>
          </w:p>
          <w:p w:rsidR="00000000" w:rsidRDefault="001D74CD">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119"/>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military</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299"/>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capitalist</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416"/>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consumer</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80"/>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welfare</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r>
    </w:tbl>
    <w:p w:rsidR="00000000" w:rsidRDefault="001D74CD">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22.</w:t>
            </w:r>
          </w:p>
        </w:tc>
        <w:tc>
          <w:tcPr>
            <w:tcW w:w="0" w:type="auto"/>
            <w:vAlign w:val="center"/>
            <w:hideMark/>
          </w:tcPr>
          <w:p w:rsidR="00000000" w:rsidRDefault="001D74CD">
            <w:pPr>
              <w:pStyle w:val="NormalWeb"/>
              <w:divId w:val="708800135"/>
              <w:rPr>
                <w:rFonts w:ascii="Arial" w:hAnsi="Arial" w:cs="Arial"/>
              </w:rPr>
            </w:pPr>
            <w:r>
              <w:rPr>
                <w:rFonts w:ascii="Verdana" w:hAnsi="Verdana" w:cs="Arial"/>
                <w:color w:val="000000"/>
                <w:sz w:val="27"/>
                <w:szCs w:val="27"/>
              </w:rPr>
              <w:t>What is a business's net profit if it has $762,750 in income, $291,400 in operating expenses, and $238,930 in cost of goods?</w:t>
            </w:r>
          </w:p>
          <w:p w:rsidR="00000000" w:rsidRDefault="001D74CD">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390"/>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$368,730</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390"/>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$232,420</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390"/>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$471,350</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390"/>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$523,820</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r>
    </w:tbl>
    <w:p w:rsidR="00000000" w:rsidRDefault="001D74CD">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23.</w:t>
            </w:r>
          </w:p>
        </w:tc>
        <w:tc>
          <w:tcPr>
            <w:tcW w:w="0" w:type="auto"/>
            <w:vAlign w:val="center"/>
            <w:hideMark/>
          </w:tcPr>
          <w:p w:rsidR="00000000" w:rsidRDefault="001D74CD">
            <w:pPr>
              <w:pStyle w:val="NormalWeb"/>
              <w:divId w:val="164979348"/>
              <w:rPr>
                <w:rFonts w:ascii="Arial" w:hAnsi="Arial" w:cs="Arial"/>
              </w:rPr>
            </w:pPr>
            <w:r>
              <w:rPr>
                <w:rFonts w:ascii="Verdana" w:hAnsi="Verdana" w:cs="Arial"/>
                <w:color w:val="000000"/>
                <w:sz w:val="27"/>
                <w:szCs w:val="27"/>
              </w:rPr>
              <w:t>In a private enterprise economic system, the interaction of supply and demand primarily determines:</w:t>
            </w:r>
          </w:p>
          <w:p w:rsidR="00000000" w:rsidRDefault="001D74CD">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290"/>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government regulation.</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553"/>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economic choices.</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202"/>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the extent of pollution.</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117"/>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product prices.</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r>
    </w:tbl>
    <w:p w:rsidR="00000000" w:rsidRDefault="001D74CD">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8828"/>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24.</w:t>
            </w:r>
          </w:p>
        </w:tc>
        <w:tc>
          <w:tcPr>
            <w:tcW w:w="0" w:type="auto"/>
            <w:vAlign w:val="center"/>
            <w:hideMark/>
          </w:tcPr>
          <w:p w:rsidR="00000000" w:rsidRDefault="001D74CD">
            <w:pPr>
              <w:pStyle w:val="NormalWeb"/>
              <w:divId w:val="772669677"/>
              <w:rPr>
                <w:rFonts w:ascii="Arial" w:hAnsi="Arial" w:cs="Arial"/>
              </w:rPr>
            </w:pPr>
            <w:r>
              <w:rPr>
                <w:rFonts w:ascii="Verdana" w:hAnsi="Verdana" w:cs="Arial"/>
                <w:color w:val="000000"/>
                <w:sz w:val="27"/>
                <w:szCs w:val="27"/>
              </w:rPr>
              <w:t>For a business, income remaining after payment of expenses is:</w:t>
            </w:r>
          </w:p>
          <w:p w:rsidR="00000000" w:rsidRDefault="001D74CD">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08"/>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loss.</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77"/>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capital.</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11"/>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profit.</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92"/>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debt.</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r>
    </w:tbl>
    <w:p w:rsidR="00000000" w:rsidRDefault="001D74CD">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25.</w:t>
            </w:r>
          </w:p>
        </w:tc>
        <w:tc>
          <w:tcPr>
            <w:tcW w:w="0" w:type="auto"/>
            <w:vAlign w:val="center"/>
            <w:hideMark/>
          </w:tcPr>
          <w:p w:rsidR="00000000" w:rsidRDefault="001D74CD">
            <w:pPr>
              <w:pStyle w:val="NormalWeb"/>
              <w:divId w:val="2110588470"/>
              <w:rPr>
                <w:rFonts w:ascii="Arial" w:hAnsi="Arial" w:cs="Arial"/>
              </w:rPr>
            </w:pPr>
            <w:r>
              <w:rPr>
                <w:rFonts w:ascii="Verdana" w:hAnsi="Verdana" w:cs="Arial"/>
                <w:color w:val="000000"/>
                <w:sz w:val="27"/>
                <w:szCs w:val="27"/>
              </w:rPr>
              <w:t>A major characteristic of a market economy is which type of ownership of property?</w:t>
            </w:r>
          </w:p>
          <w:p w:rsidR="00000000" w:rsidRDefault="001D74CD">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794"/>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monopolistic</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11"/>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limited</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730"/>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government</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37"/>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private</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r>
    </w:tbl>
    <w:p w:rsidR="00000000" w:rsidRDefault="001D74CD">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9249"/>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26.</w:t>
            </w:r>
          </w:p>
        </w:tc>
        <w:tc>
          <w:tcPr>
            <w:tcW w:w="0" w:type="auto"/>
            <w:vAlign w:val="center"/>
            <w:hideMark/>
          </w:tcPr>
          <w:p w:rsidR="00000000" w:rsidRDefault="001D74CD">
            <w:pPr>
              <w:pStyle w:val="NormalWeb"/>
              <w:divId w:val="1434059394"/>
              <w:rPr>
                <w:rFonts w:ascii="Arial" w:hAnsi="Arial" w:cs="Arial"/>
              </w:rPr>
            </w:pPr>
            <w:r>
              <w:rPr>
                <w:rFonts w:ascii="Verdana" w:hAnsi="Verdana" w:cs="Arial"/>
                <w:color w:val="000000"/>
                <w:sz w:val="27"/>
                <w:szCs w:val="27"/>
              </w:rPr>
              <w:t>Which represents a natural risk for the owner of a delivery service?</w:t>
            </w:r>
          </w:p>
          <w:p w:rsidR="00000000" w:rsidRDefault="001D74CD">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576"/>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snowstorm</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214"/>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accident</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728"/>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rising prices</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459"/>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government intervention</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r>
    </w:tbl>
    <w:p w:rsidR="00000000" w:rsidRDefault="001D74CD">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8595"/>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27.</w:t>
            </w:r>
          </w:p>
        </w:tc>
        <w:tc>
          <w:tcPr>
            <w:tcW w:w="0" w:type="auto"/>
            <w:vAlign w:val="center"/>
            <w:hideMark/>
          </w:tcPr>
          <w:p w:rsidR="00000000" w:rsidRDefault="001D74CD">
            <w:pPr>
              <w:pStyle w:val="NormalWeb"/>
              <w:divId w:val="871697484"/>
              <w:rPr>
                <w:rFonts w:ascii="Arial" w:hAnsi="Arial" w:cs="Arial"/>
              </w:rPr>
            </w:pPr>
            <w:r>
              <w:rPr>
                <w:rFonts w:ascii="Verdana" w:hAnsi="Verdana" w:cs="Arial"/>
                <w:color w:val="000000"/>
                <w:sz w:val="27"/>
                <w:szCs w:val="27"/>
              </w:rPr>
              <w:t>Which is an example of a speculative business risk?</w:t>
            </w:r>
          </w:p>
          <w:p w:rsidR="00000000" w:rsidRDefault="001D74CD">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873"/>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A special promotion fails to increase sales.</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303"/>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A supplier's shipment is lost in transit.</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858"/>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A cashier gives unauthorized discounts to friends.</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8130"/>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A customer is injured at a business and sues the company.</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r>
    </w:tbl>
    <w:p w:rsidR="00000000" w:rsidRDefault="001D74CD">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28.</w:t>
            </w:r>
          </w:p>
        </w:tc>
        <w:tc>
          <w:tcPr>
            <w:tcW w:w="0" w:type="auto"/>
            <w:vAlign w:val="center"/>
            <w:hideMark/>
          </w:tcPr>
          <w:p w:rsidR="00000000" w:rsidRDefault="001D74CD">
            <w:pPr>
              <w:pStyle w:val="NormalWeb"/>
              <w:divId w:val="1565339094"/>
              <w:rPr>
                <w:rFonts w:ascii="Arial" w:hAnsi="Arial" w:cs="Arial"/>
              </w:rPr>
            </w:pPr>
            <w:r>
              <w:rPr>
                <w:rFonts w:ascii="Verdana" w:hAnsi="Verdana" w:cs="Arial"/>
                <w:color w:val="000000"/>
                <w:sz w:val="27"/>
                <w:szCs w:val="27"/>
              </w:rPr>
              <w:t>When manufacturers give back part of the purchase price of an item to the customer, the manufacturers are engaged in:</w:t>
            </w:r>
          </w:p>
          <w:p w:rsidR="00000000" w:rsidRDefault="001D74CD">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685"/>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price fixing.</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040"/>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nonprice competition.</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250"/>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clearance sales.</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341"/>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offering rebates.</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r>
    </w:tbl>
    <w:p w:rsidR="00000000" w:rsidRDefault="001D74CD">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lastRenderedPageBreak/>
              <w:t>29.</w:t>
            </w:r>
          </w:p>
        </w:tc>
        <w:tc>
          <w:tcPr>
            <w:tcW w:w="0" w:type="auto"/>
            <w:vAlign w:val="center"/>
            <w:hideMark/>
          </w:tcPr>
          <w:p w:rsidR="00000000" w:rsidRDefault="001D74CD">
            <w:pPr>
              <w:pStyle w:val="NormalWeb"/>
              <w:divId w:val="1788964625"/>
              <w:rPr>
                <w:rFonts w:ascii="Arial" w:hAnsi="Arial" w:cs="Arial"/>
              </w:rPr>
            </w:pPr>
            <w:r>
              <w:rPr>
                <w:rFonts w:ascii="Verdana" w:hAnsi="Verdana" w:cs="Arial"/>
                <w:color w:val="000000"/>
                <w:sz w:val="27"/>
                <w:szCs w:val="27"/>
              </w:rPr>
              <w:t>A vendor is extending credit to the Jones Company in return for the Jones Company's agreement to use the vendor as the sole source of its supplies. What federal act is the vendor and the Jones Company violating?</w:t>
            </w:r>
          </w:p>
          <w:p w:rsidR="00000000" w:rsidRDefault="001D74CD">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725"/>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Celler-Kefauver Act</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643"/>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Clayton Act</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844"/>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Sherman Act</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007"/>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Robinson-Patman Act</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r>
    </w:tbl>
    <w:p w:rsidR="00000000" w:rsidRDefault="001D74CD">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7326"/>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30.</w:t>
            </w:r>
          </w:p>
        </w:tc>
        <w:tc>
          <w:tcPr>
            <w:tcW w:w="0" w:type="auto"/>
            <w:vAlign w:val="center"/>
            <w:hideMark/>
          </w:tcPr>
          <w:p w:rsidR="00000000" w:rsidRDefault="001D74CD">
            <w:pPr>
              <w:pStyle w:val="NormalWeb"/>
              <w:divId w:val="1545941164"/>
              <w:rPr>
                <w:rFonts w:ascii="Arial" w:hAnsi="Arial" w:cs="Arial"/>
              </w:rPr>
            </w:pPr>
            <w:r>
              <w:rPr>
                <w:rFonts w:ascii="Verdana" w:hAnsi="Verdana" w:cs="Arial"/>
                <w:color w:val="000000"/>
                <w:sz w:val="27"/>
                <w:szCs w:val="27"/>
              </w:rPr>
              <w:t>The basic role of the United States government is to:</w:t>
            </w:r>
          </w:p>
          <w:p w:rsidR="00000000" w:rsidRDefault="001D74CD">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247"/>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limit business startups.</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650"/>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maintain control of prices.</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851"/>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increase production.</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928"/>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protect U.S. citizens.</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r>
    </w:tbl>
    <w:p w:rsidR="00000000" w:rsidRDefault="001D74CD">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31.</w:t>
            </w:r>
          </w:p>
        </w:tc>
        <w:tc>
          <w:tcPr>
            <w:tcW w:w="0" w:type="auto"/>
            <w:vAlign w:val="center"/>
            <w:hideMark/>
          </w:tcPr>
          <w:p w:rsidR="00000000" w:rsidRDefault="001D74CD">
            <w:pPr>
              <w:pStyle w:val="NormalWeb"/>
              <w:divId w:val="2116516378"/>
              <w:rPr>
                <w:rFonts w:ascii="Arial" w:hAnsi="Arial" w:cs="Arial"/>
              </w:rPr>
            </w:pPr>
            <w:r>
              <w:rPr>
                <w:rFonts w:ascii="Verdana" w:hAnsi="Verdana" w:cs="Arial"/>
                <w:color w:val="000000"/>
                <w:sz w:val="27"/>
                <w:szCs w:val="27"/>
              </w:rPr>
              <w:t>A business selects goods or services to sell. Which type of risk is this business using?</w:t>
            </w:r>
          </w:p>
          <w:p w:rsidR="00000000" w:rsidRDefault="001D74CD">
            <w:pPr>
              <w:rPr>
                <w:rFonts w:ascii="Helvetica" w:eastAsia="Times New Roman" w:hAnsi="Helvetica" w:cs="Helvetica"/>
              </w:rPr>
            </w:pPr>
            <w:r>
              <w:rPr>
                <w:rFonts w:ascii="Helvetica" w:eastAsia="Times New Roman" w:hAnsi="Helvetica" w:cs="Helvetica"/>
              </w:rPr>
              <w:lastRenderedPageBreak/>
              <w:t> </w:t>
            </w:r>
          </w:p>
        </w:tc>
      </w:tr>
      <w:tr w:rsidR="00000000">
        <w:trPr>
          <w:tblCellSpacing w:w="0" w:type="dxa"/>
        </w:trPr>
        <w:tc>
          <w:tcPr>
            <w:tcW w:w="375" w:type="dxa"/>
            <w:vAlign w:val="center"/>
            <w:hideMark/>
          </w:tcPr>
          <w:p w:rsidR="00000000" w:rsidRDefault="001D74CD">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270"/>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transferring risk</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097"/>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controlling risk</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028"/>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bypassing risk</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816"/>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avoiding risk</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r>
    </w:tbl>
    <w:p w:rsidR="00000000" w:rsidRDefault="001D74CD">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32.</w:t>
            </w:r>
          </w:p>
        </w:tc>
        <w:tc>
          <w:tcPr>
            <w:tcW w:w="0" w:type="auto"/>
            <w:vAlign w:val="center"/>
            <w:hideMark/>
          </w:tcPr>
          <w:p w:rsidR="00000000" w:rsidRDefault="001D74CD">
            <w:pPr>
              <w:pStyle w:val="NormalWeb"/>
              <w:divId w:val="2048293517"/>
              <w:rPr>
                <w:rFonts w:ascii="Arial" w:hAnsi="Arial" w:cs="Arial"/>
              </w:rPr>
            </w:pPr>
            <w:r>
              <w:rPr>
                <w:rFonts w:ascii="Verdana" w:hAnsi="Verdana" w:cs="Arial"/>
                <w:color w:val="000000"/>
                <w:sz w:val="27"/>
                <w:szCs w:val="27"/>
              </w:rPr>
              <w:t>Who decides how goods and services will be marketed in a private enterprise economic system?</w:t>
            </w:r>
          </w:p>
          <w:p w:rsidR="00000000" w:rsidRDefault="001D74CD">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471"/>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legislators</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248"/>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business people</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693"/>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competitors</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557"/>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consumers</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r>
    </w:tbl>
    <w:p w:rsidR="00000000" w:rsidRDefault="001D74CD">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9565"/>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33.</w:t>
            </w:r>
          </w:p>
        </w:tc>
        <w:tc>
          <w:tcPr>
            <w:tcW w:w="0" w:type="auto"/>
            <w:vAlign w:val="center"/>
            <w:hideMark/>
          </w:tcPr>
          <w:p w:rsidR="00000000" w:rsidRDefault="001D74CD">
            <w:pPr>
              <w:pStyle w:val="NormalWeb"/>
              <w:divId w:val="1035500616"/>
              <w:rPr>
                <w:rFonts w:ascii="Arial" w:hAnsi="Arial" w:cs="Arial"/>
              </w:rPr>
            </w:pPr>
            <w:r>
              <w:rPr>
                <w:rFonts w:ascii="Verdana" w:hAnsi="Verdana" w:cs="Arial"/>
                <w:color w:val="000000"/>
                <w:sz w:val="27"/>
                <w:szCs w:val="27"/>
              </w:rPr>
              <w:t>Which is a problem associated with communist command economies?</w:t>
            </w:r>
          </w:p>
          <w:p w:rsidR="00000000" w:rsidRDefault="001D74CD">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389"/>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There is no competition.</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000"/>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There are high taxes.</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997"/>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Supply and demand control what will be produced.</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861"/>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Individuals run the risk of losing their businesses.</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r>
    </w:tbl>
    <w:p w:rsidR="00000000" w:rsidRDefault="001D74CD">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9782"/>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34.</w:t>
            </w:r>
          </w:p>
        </w:tc>
        <w:tc>
          <w:tcPr>
            <w:tcW w:w="0" w:type="auto"/>
            <w:vAlign w:val="center"/>
            <w:hideMark/>
          </w:tcPr>
          <w:p w:rsidR="00000000" w:rsidRDefault="001D74CD">
            <w:pPr>
              <w:pStyle w:val="NormalWeb"/>
              <w:divId w:val="2074966756"/>
              <w:rPr>
                <w:rFonts w:ascii="Arial" w:hAnsi="Arial" w:cs="Arial"/>
              </w:rPr>
            </w:pPr>
            <w:r>
              <w:rPr>
                <w:rFonts w:ascii="Verdana" w:hAnsi="Verdana" w:cs="Arial"/>
                <w:color w:val="000000"/>
                <w:sz w:val="27"/>
                <w:szCs w:val="27"/>
              </w:rPr>
              <w:t xml:space="preserve">If a business is </w:t>
            </w:r>
            <w:r>
              <w:rPr>
                <w:rStyle w:val="Emphasis"/>
                <w:rFonts w:ascii="Verdana" w:hAnsi="Verdana" w:cs="Arial"/>
                <w:b/>
                <w:bCs/>
                <w:color w:val="000000"/>
                <w:sz w:val="27"/>
                <w:szCs w:val="27"/>
              </w:rPr>
              <w:t>not</w:t>
            </w:r>
            <w:r>
              <w:rPr>
                <w:rFonts w:ascii="Verdana" w:hAnsi="Verdana" w:cs="Arial"/>
                <w:color w:val="000000"/>
                <w:sz w:val="27"/>
                <w:szCs w:val="27"/>
              </w:rPr>
              <w:t xml:space="preserve"> concerned about social responsibility, it is likely to:</w:t>
            </w:r>
          </w:p>
          <w:p w:rsidR="00000000" w:rsidRDefault="001D74CD">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317"/>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become solvent.</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221"/>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prosper.</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857"/>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grow.</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722"/>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be a failure.</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r>
    </w:tbl>
    <w:p w:rsidR="00000000" w:rsidRDefault="001D74CD">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35.</w:t>
            </w:r>
          </w:p>
        </w:tc>
        <w:tc>
          <w:tcPr>
            <w:tcW w:w="0" w:type="auto"/>
            <w:vAlign w:val="center"/>
            <w:hideMark/>
          </w:tcPr>
          <w:p w:rsidR="00000000" w:rsidRDefault="001D74CD">
            <w:pPr>
              <w:pStyle w:val="NormalWeb"/>
              <w:divId w:val="1289899789"/>
              <w:rPr>
                <w:rFonts w:ascii="Arial" w:hAnsi="Arial" w:cs="Arial"/>
              </w:rPr>
            </w:pPr>
            <w:r>
              <w:rPr>
                <w:rFonts w:ascii="Verdana" w:hAnsi="Verdana" w:cs="Arial"/>
                <w:color w:val="000000"/>
                <w:sz w:val="27"/>
                <w:szCs w:val="27"/>
              </w:rPr>
              <w:t xml:space="preserve">Which factor has aided the </w:t>
            </w:r>
            <w:r>
              <w:rPr>
                <w:rStyle w:val="Emphasis"/>
                <w:rFonts w:ascii="Verdana" w:hAnsi="Verdana" w:cs="Arial"/>
                <w:b/>
                <w:bCs/>
                <w:color w:val="000000"/>
                <w:sz w:val="27"/>
                <w:szCs w:val="27"/>
              </w:rPr>
              <w:t>most</w:t>
            </w:r>
            <w:r>
              <w:rPr>
                <w:rFonts w:ascii="Verdana" w:hAnsi="Verdana" w:cs="Arial"/>
                <w:color w:val="000000"/>
                <w:sz w:val="27"/>
                <w:szCs w:val="27"/>
              </w:rPr>
              <w:t xml:space="preserve"> </w:t>
            </w:r>
            <w:r>
              <w:rPr>
                <w:rFonts w:ascii="Verdana" w:hAnsi="Verdana" w:cs="Arial"/>
                <w:color w:val="000000"/>
                <w:sz w:val="27"/>
                <w:szCs w:val="27"/>
              </w:rPr>
              <w:t>in creating a global business environment?</w:t>
            </w:r>
          </w:p>
          <w:p w:rsidR="00000000" w:rsidRDefault="001D74CD">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570"/>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technology</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730"/>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government</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173"/>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cultural change</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024"/>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exchange rate</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r>
    </w:tbl>
    <w:p w:rsidR="00000000" w:rsidRDefault="001D74CD">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6943"/>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36.</w:t>
            </w:r>
          </w:p>
        </w:tc>
        <w:tc>
          <w:tcPr>
            <w:tcW w:w="0" w:type="auto"/>
            <w:vAlign w:val="center"/>
            <w:hideMark/>
          </w:tcPr>
          <w:p w:rsidR="00000000" w:rsidRDefault="001D74CD">
            <w:pPr>
              <w:pStyle w:val="NormalWeb"/>
              <w:divId w:val="317808373"/>
              <w:rPr>
                <w:rFonts w:ascii="Arial" w:hAnsi="Arial" w:cs="Arial"/>
              </w:rPr>
            </w:pPr>
            <w:r>
              <w:rPr>
                <w:rFonts w:ascii="Verdana" w:hAnsi="Verdana" w:cs="Arial"/>
                <w:color w:val="000000"/>
                <w:sz w:val="27"/>
                <w:szCs w:val="27"/>
              </w:rPr>
              <w:t>Which is an example of ethical business behavior?</w:t>
            </w:r>
          </w:p>
          <w:p w:rsidR="00000000" w:rsidRDefault="001D74CD">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478"/>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testing products to ensure they are safe to use</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254"/>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accepting a bribe from a prominent customer</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999"/>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using advertisements to confuse customers</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153"/>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disclosing partial information about products</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r>
    </w:tbl>
    <w:p w:rsidR="00000000" w:rsidRDefault="001D74CD">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7840"/>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37.</w:t>
            </w:r>
          </w:p>
        </w:tc>
        <w:tc>
          <w:tcPr>
            <w:tcW w:w="0" w:type="auto"/>
            <w:vAlign w:val="center"/>
            <w:hideMark/>
          </w:tcPr>
          <w:p w:rsidR="00000000" w:rsidRDefault="001D74CD">
            <w:pPr>
              <w:pStyle w:val="NormalWeb"/>
              <w:divId w:val="661617096"/>
              <w:rPr>
                <w:rFonts w:ascii="Arial" w:hAnsi="Arial" w:cs="Arial"/>
              </w:rPr>
            </w:pPr>
            <w:r>
              <w:rPr>
                <w:rFonts w:ascii="Verdana" w:hAnsi="Verdana" w:cs="Arial"/>
                <w:color w:val="000000"/>
                <w:sz w:val="27"/>
                <w:szCs w:val="27"/>
              </w:rPr>
              <w:t>Business ethics involve considering issues about what is:</w:t>
            </w:r>
          </w:p>
          <w:p w:rsidR="00000000" w:rsidRDefault="001D74CD">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091"/>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positive and negative.</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307"/>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legal and illegal.</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339"/>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safe and unsafe.</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354"/>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right and wrong.</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r>
    </w:tbl>
    <w:p w:rsidR="00000000" w:rsidRDefault="001D74CD">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38.</w:t>
            </w:r>
          </w:p>
        </w:tc>
        <w:tc>
          <w:tcPr>
            <w:tcW w:w="0" w:type="auto"/>
            <w:vAlign w:val="center"/>
            <w:hideMark/>
          </w:tcPr>
          <w:p w:rsidR="00000000" w:rsidRDefault="001D74CD">
            <w:pPr>
              <w:pStyle w:val="NormalWeb"/>
              <w:divId w:val="1087189564"/>
              <w:rPr>
                <w:rFonts w:ascii="Arial" w:hAnsi="Arial" w:cs="Arial"/>
              </w:rPr>
            </w:pPr>
            <w:r>
              <w:rPr>
                <w:rFonts w:ascii="Verdana" w:hAnsi="Verdana" w:cs="Arial"/>
                <w:color w:val="000000"/>
                <w:sz w:val="27"/>
                <w:szCs w:val="27"/>
              </w:rPr>
              <w:t xml:space="preserve">Which situation would </w:t>
            </w:r>
            <w:r>
              <w:rPr>
                <w:rStyle w:val="Emphasis"/>
                <w:rFonts w:ascii="Verdana" w:hAnsi="Verdana" w:cs="Arial"/>
                <w:b/>
                <w:bCs/>
                <w:color w:val="000000"/>
                <w:sz w:val="27"/>
                <w:szCs w:val="27"/>
              </w:rPr>
              <w:t>most</w:t>
            </w:r>
            <w:r>
              <w:rPr>
                <w:rStyle w:val="Strong"/>
                <w:rFonts w:ascii="Verdana" w:hAnsi="Verdana" w:cs="Arial"/>
                <w:i/>
                <w:iCs/>
                <w:color w:val="000000"/>
                <w:sz w:val="27"/>
                <w:szCs w:val="27"/>
              </w:rPr>
              <w:t xml:space="preserve"> likely</w:t>
            </w:r>
            <w:r>
              <w:rPr>
                <w:rFonts w:ascii="Verdana" w:hAnsi="Verdana" w:cs="Arial"/>
                <w:color w:val="000000"/>
                <w:sz w:val="27"/>
                <w:szCs w:val="27"/>
              </w:rPr>
              <w:t xml:space="preserve"> indicate the need to adapt to changes in the business environment?</w:t>
            </w:r>
          </w:p>
          <w:p w:rsidR="00000000" w:rsidRDefault="001D74CD">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911"/>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The supply of materials used in manufacturing a product has decreased.</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931"/>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The number of the business's competitors has decreased.</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222"/>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The demand for the product is stable.</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911"/>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The business has experienced little employee turnover during the past year.</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r>
    </w:tbl>
    <w:p w:rsidR="00000000" w:rsidRDefault="001D74CD">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39.</w:t>
            </w:r>
          </w:p>
        </w:tc>
        <w:tc>
          <w:tcPr>
            <w:tcW w:w="0" w:type="auto"/>
            <w:vAlign w:val="center"/>
            <w:hideMark/>
          </w:tcPr>
          <w:p w:rsidR="00000000" w:rsidRDefault="001D74CD">
            <w:pPr>
              <w:pStyle w:val="NormalWeb"/>
              <w:divId w:val="354506939"/>
              <w:rPr>
                <w:rFonts w:ascii="Arial" w:hAnsi="Arial" w:cs="Arial"/>
              </w:rPr>
            </w:pPr>
            <w:r>
              <w:rPr>
                <w:rFonts w:ascii="Verdana" w:hAnsi="Verdana" w:cs="Arial"/>
                <w:color w:val="000000"/>
                <w:sz w:val="27"/>
                <w:szCs w:val="27"/>
              </w:rPr>
              <w:t>One reason why many small businesses develop an organizational design that requires a board of directors is because a board usually:</w:t>
            </w:r>
          </w:p>
          <w:p w:rsidR="00000000" w:rsidRDefault="001D74CD">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8327"/>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provides experience that increases the business's credibility.</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923"/>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assumes all legal responsibility for the business's actions.</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364"/>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helps with the day-to-day operations of the business.</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738"/>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evaluates the performance of the business's employees.</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r>
    </w:tbl>
    <w:p w:rsidR="00000000" w:rsidRDefault="001D74CD">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40.</w:t>
            </w:r>
          </w:p>
        </w:tc>
        <w:tc>
          <w:tcPr>
            <w:tcW w:w="0" w:type="auto"/>
            <w:vAlign w:val="center"/>
            <w:hideMark/>
          </w:tcPr>
          <w:p w:rsidR="00000000" w:rsidRDefault="001D74CD">
            <w:pPr>
              <w:pStyle w:val="NormalWeb"/>
              <w:divId w:val="472648217"/>
              <w:rPr>
                <w:rFonts w:ascii="Arial" w:hAnsi="Arial" w:cs="Arial"/>
              </w:rPr>
            </w:pPr>
            <w:r>
              <w:rPr>
                <w:rFonts w:ascii="Verdana" w:hAnsi="Verdana" w:cs="Arial"/>
                <w:color w:val="000000"/>
                <w:sz w:val="27"/>
                <w:szCs w:val="27"/>
              </w:rPr>
              <w:t>A group of individuals wants to open a museum that will display items from early settlers of the area</w:t>
            </w:r>
            <w:r>
              <w:rPr>
                <w:rFonts w:ascii="Verdana" w:hAnsi="Verdana" w:cs="Arial"/>
                <w:color w:val="000000"/>
                <w:sz w:val="27"/>
                <w:szCs w:val="27"/>
              </w:rPr>
              <w:t>. The group will charge just enough admission to pay the expenses of operating the museum. Will the museum be a business?</w:t>
            </w:r>
          </w:p>
          <w:p w:rsidR="00000000" w:rsidRDefault="001D74CD">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025"/>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No, the museum will not be considered a business.</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552"/>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No, the museum will be a charitable institution.</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910"/>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Yes, the museum will be a not-for-profit business.</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346"/>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Yes, the museum will be a for-profit business.</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r>
    </w:tbl>
    <w:p w:rsidR="00000000" w:rsidRDefault="001D74CD">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6752"/>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41.</w:t>
            </w:r>
          </w:p>
        </w:tc>
        <w:tc>
          <w:tcPr>
            <w:tcW w:w="0" w:type="auto"/>
            <w:vAlign w:val="center"/>
            <w:hideMark/>
          </w:tcPr>
          <w:p w:rsidR="00000000" w:rsidRDefault="001D74CD">
            <w:pPr>
              <w:pStyle w:val="NormalWeb"/>
              <w:divId w:val="31418802"/>
              <w:rPr>
                <w:rFonts w:ascii="Arial" w:hAnsi="Arial" w:cs="Arial"/>
              </w:rPr>
            </w:pPr>
            <w:r>
              <w:rPr>
                <w:rFonts w:ascii="Verdana" w:hAnsi="Verdana" w:cs="Arial"/>
                <w:color w:val="000000"/>
                <w:sz w:val="27"/>
                <w:szCs w:val="27"/>
              </w:rPr>
              <w:t>The two main divisions of the trade industry are:</w:t>
            </w:r>
          </w:p>
          <w:p w:rsidR="00000000" w:rsidRDefault="001D74CD">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438"/>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manufacturers and wholesalers.</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574"/>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wholesalers and retailers.</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333"/>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producers and retailers.</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808"/>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wholesalers and producers.</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r>
    </w:tbl>
    <w:p w:rsidR="00000000" w:rsidRDefault="001D74CD">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42.</w:t>
            </w:r>
          </w:p>
        </w:tc>
        <w:tc>
          <w:tcPr>
            <w:tcW w:w="0" w:type="auto"/>
            <w:vAlign w:val="center"/>
            <w:hideMark/>
          </w:tcPr>
          <w:p w:rsidR="00000000" w:rsidRDefault="001D74CD">
            <w:pPr>
              <w:pStyle w:val="NormalWeb"/>
              <w:divId w:val="129829260"/>
              <w:rPr>
                <w:rFonts w:ascii="Arial" w:hAnsi="Arial" w:cs="Arial"/>
              </w:rPr>
            </w:pPr>
            <w:r>
              <w:rPr>
                <w:rFonts w:ascii="Verdana" w:hAnsi="Verdana" w:cs="Arial"/>
                <w:color w:val="000000"/>
                <w:sz w:val="27"/>
                <w:szCs w:val="27"/>
              </w:rPr>
              <w:t>The owner of a small company decides to stock a new product. Which business activity should the owner use to inform potential customers about the new product?</w:t>
            </w:r>
          </w:p>
          <w:p w:rsidR="00000000" w:rsidRDefault="001D74CD">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65"/>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finance</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471"/>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marketing</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878"/>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management</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533"/>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production</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r>
    </w:tbl>
    <w:p w:rsidR="00000000" w:rsidRDefault="001D74CD">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43.</w:t>
            </w:r>
          </w:p>
        </w:tc>
        <w:tc>
          <w:tcPr>
            <w:tcW w:w="0" w:type="auto"/>
            <w:vAlign w:val="center"/>
            <w:hideMark/>
          </w:tcPr>
          <w:p w:rsidR="00000000" w:rsidRDefault="001D74CD">
            <w:pPr>
              <w:pStyle w:val="NormalWeb"/>
              <w:divId w:val="1533880454"/>
              <w:rPr>
                <w:rFonts w:ascii="Arial" w:hAnsi="Arial" w:cs="Arial"/>
              </w:rPr>
            </w:pPr>
            <w:r>
              <w:rPr>
                <w:rFonts w:ascii="Verdana" w:hAnsi="Verdana" w:cs="Arial"/>
                <w:color w:val="000000"/>
                <w:sz w:val="27"/>
                <w:szCs w:val="27"/>
              </w:rPr>
              <w:t>Which is an example of an economic factor that affects the business environment?</w:t>
            </w:r>
          </w:p>
          <w:p w:rsidR="00000000" w:rsidRDefault="001D74CD">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028"/>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business cycle</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435"/>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employee morale</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615"/>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management style</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239"/>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long-term goals</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r>
    </w:tbl>
    <w:p w:rsidR="00000000" w:rsidRDefault="001D74CD">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7748"/>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44.</w:t>
            </w:r>
          </w:p>
        </w:tc>
        <w:tc>
          <w:tcPr>
            <w:tcW w:w="0" w:type="auto"/>
            <w:vAlign w:val="center"/>
            <w:hideMark/>
          </w:tcPr>
          <w:p w:rsidR="00000000" w:rsidRDefault="001D74CD">
            <w:pPr>
              <w:pStyle w:val="NormalWeb"/>
              <w:divId w:val="2072576142"/>
              <w:rPr>
                <w:rFonts w:ascii="Arial" w:hAnsi="Arial" w:cs="Arial"/>
              </w:rPr>
            </w:pPr>
            <w:r>
              <w:rPr>
                <w:rFonts w:ascii="Verdana" w:hAnsi="Verdana" w:cs="Arial"/>
                <w:color w:val="000000"/>
                <w:sz w:val="27"/>
                <w:szCs w:val="27"/>
              </w:rPr>
              <w:t>Which is a factor that affects the business environment?</w:t>
            </w:r>
          </w:p>
          <w:p w:rsidR="00000000" w:rsidRDefault="001D74CD">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883"/>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industry competition</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458"/>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staff organization</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532"/>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information management</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673"/>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conflict negotiation</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r>
    </w:tbl>
    <w:p w:rsidR="00000000" w:rsidRDefault="001D74CD">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45.</w:t>
            </w:r>
          </w:p>
        </w:tc>
        <w:tc>
          <w:tcPr>
            <w:tcW w:w="0" w:type="auto"/>
            <w:vAlign w:val="center"/>
            <w:hideMark/>
          </w:tcPr>
          <w:p w:rsidR="00000000" w:rsidRDefault="001D74CD">
            <w:pPr>
              <w:pStyle w:val="NormalWeb"/>
              <w:divId w:val="661737028"/>
              <w:rPr>
                <w:rFonts w:ascii="Arial" w:hAnsi="Arial" w:cs="Arial"/>
              </w:rPr>
            </w:pPr>
            <w:r>
              <w:rPr>
                <w:rFonts w:ascii="Verdana" w:hAnsi="Verdana" w:cs="Arial"/>
                <w:color w:val="000000"/>
                <w:sz w:val="27"/>
                <w:szCs w:val="27"/>
              </w:rPr>
              <w:t>A U.S. company would decide to offer its products in other countries as a reason to:</w:t>
            </w:r>
          </w:p>
          <w:p w:rsidR="00000000" w:rsidRDefault="001D74CD">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331"/>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subsidize developing countries.</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541"/>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sell obsolete, outdated products.</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63"/>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expand to new, untapped markets.</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706"/>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provide jobs to people in other countries.</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r>
    </w:tbl>
    <w:p w:rsidR="00000000" w:rsidRDefault="001D74CD">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lastRenderedPageBreak/>
              <w:t>46.</w:t>
            </w:r>
          </w:p>
        </w:tc>
        <w:tc>
          <w:tcPr>
            <w:tcW w:w="0" w:type="auto"/>
            <w:vAlign w:val="center"/>
            <w:hideMark/>
          </w:tcPr>
          <w:p w:rsidR="00000000" w:rsidRDefault="001D74CD">
            <w:pPr>
              <w:pStyle w:val="NormalWeb"/>
              <w:divId w:val="1945915218"/>
              <w:rPr>
                <w:rFonts w:ascii="Arial" w:hAnsi="Arial" w:cs="Arial"/>
              </w:rPr>
            </w:pPr>
            <w:r>
              <w:rPr>
                <w:rFonts w:ascii="Verdana" w:hAnsi="Verdana" w:cs="Arial"/>
                <w:color w:val="000000"/>
                <w:sz w:val="27"/>
                <w:szCs w:val="27"/>
              </w:rPr>
              <w:t xml:space="preserve">A small-business owner whose business is a sole proprietorship is planning to “go global.” What method for going global would be </w:t>
            </w:r>
            <w:r>
              <w:rPr>
                <w:rStyle w:val="Emphasis"/>
                <w:rFonts w:ascii="Verdana" w:hAnsi="Verdana" w:cs="Arial"/>
                <w:b/>
                <w:bCs/>
                <w:color w:val="000000"/>
                <w:sz w:val="27"/>
                <w:szCs w:val="27"/>
              </w:rPr>
              <w:t>best</w:t>
            </w:r>
            <w:r>
              <w:rPr>
                <w:rFonts w:ascii="Verdana" w:hAnsi="Verdana" w:cs="Arial"/>
                <w:color w:val="000000"/>
                <w:sz w:val="27"/>
                <w:szCs w:val="27"/>
              </w:rPr>
              <w:t xml:space="preserve"> to recommend to the small-business owner?</w:t>
            </w:r>
          </w:p>
          <w:p w:rsidR="00000000" w:rsidRDefault="001D74CD">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757"/>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Start by hiring an export management company.</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342"/>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Start by building facilities in the countries of interest.</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458"/>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Start by merging with a foreign business that can sell your products.</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911"/>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Start by renting facilities in the countries of interest and hiring foreign employees.</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r>
    </w:tbl>
    <w:p w:rsidR="00000000" w:rsidRDefault="001D74CD">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47.</w:t>
            </w:r>
          </w:p>
        </w:tc>
        <w:tc>
          <w:tcPr>
            <w:tcW w:w="0" w:type="auto"/>
            <w:vAlign w:val="center"/>
            <w:hideMark/>
          </w:tcPr>
          <w:p w:rsidR="00000000" w:rsidRDefault="001D74CD">
            <w:pPr>
              <w:pStyle w:val="NormalWeb"/>
              <w:divId w:val="1352798751"/>
              <w:rPr>
                <w:rFonts w:ascii="Arial" w:hAnsi="Arial" w:cs="Arial"/>
              </w:rPr>
            </w:pPr>
            <w:r>
              <w:rPr>
                <w:rFonts w:ascii="Verdana" w:hAnsi="Verdana" w:cs="Arial"/>
                <w:color w:val="000000"/>
                <w:sz w:val="27"/>
                <w:szCs w:val="27"/>
              </w:rPr>
              <w:t xml:space="preserve">Which affects the business environment because it provides the </w:t>
            </w:r>
            <w:r>
              <w:rPr>
                <w:rStyle w:val="Strong"/>
                <w:rFonts w:ascii="Verdana" w:hAnsi="Verdana" w:cs="Arial"/>
                <w:i/>
                <w:iCs/>
                <w:color w:val="000000"/>
                <w:sz w:val="27"/>
                <w:szCs w:val="27"/>
              </w:rPr>
              <w:t>most</w:t>
            </w:r>
            <w:r>
              <w:rPr>
                <w:rFonts w:ascii="Verdana" w:hAnsi="Verdana" w:cs="Arial"/>
                <w:color w:val="000000"/>
                <w:sz w:val="27"/>
                <w:szCs w:val="27"/>
              </w:rPr>
              <w:t xml:space="preserve"> options for consumers?</w:t>
            </w:r>
          </w:p>
          <w:p w:rsidR="00000000" w:rsidRDefault="001D74CD">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739"/>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command economy</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168"/>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international sanctions</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418"/>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monopoly</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588"/>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global competition</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r>
    </w:tbl>
    <w:p w:rsidR="00000000" w:rsidRDefault="001D74CD">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lastRenderedPageBreak/>
              <w:t>48.</w:t>
            </w:r>
          </w:p>
        </w:tc>
        <w:tc>
          <w:tcPr>
            <w:tcW w:w="0" w:type="auto"/>
            <w:vAlign w:val="center"/>
            <w:hideMark/>
          </w:tcPr>
          <w:p w:rsidR="00000000" w:rsidRDefault="001D74CD">
            <w:pPr>
              <w:pStyle w:val="NormalWeb"/>
              <w:divId w:val="534578672"/>
              <w:rPr>
                <w:rFonts w:ascii="Arial" w:hAnsi="Arial" w:cs="Arial"/>
              </w:rPr>
            </w:pPr>
            <w:r>
              <w:rPr>
                <w:rFonts w:ascii="Verdana" w:hAnsi="Verdana" w:cs="Arial"/>
                <w:color w:val="000000"/>
                <w:sz w:val="27"/>
                <w:szCs w:val="27"/>
              </w:rPr>
              <w:t>Three primary factors that affect the organizational structure of a business include interpersonal relationships, tasks, and:</w:t>
            </w:r>
          </w:p>
          <w:p w:rsidR="00000000" w:rsidRDefault="001D74CD">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524"/>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injunction.</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418"/>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authority.</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352"/>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initiative.</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268"/>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attrition.</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r>
    </w:tbl>
    <w:p w:rsidR="00000000" w:rsidRDefault="001D74CD">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49.</w:t>
            </w:r>
          </w:p>
        </w:tc>
        <w:tc>
          <w:tcPr>
            <w:tcW w:w="0" w:type="auto"/>
            <w:vAlign w:val="center"/>
            <w:hideMark/>
          </w:tcPr>
          <w:p w:rsidR="00000000" w:rsidRDefault="001D74CD">
            <w:pPr>
              <w:pStyle w:val="NormalWeb"/>
              <w:divId w:val="112553889"/>
              <w:rPr>
                <w:rFonts w:ascii="Arial" w:hAnsi="Arial" w:cs="Arial"/>
              </w:rPr>
            </w:pPr>
            <w:r>
              <w:rPr>
                <w:rFonts w:ascii="Verdana" w:hAnsi="Verdana" w:cs="Arial"/>
                <w:color w:val="000000"/>
                <w:sz w:val="27"/>
                <w:szCs w:val="27"/>
              </w:rPr>
              <w:t>Businesses that successfully adapt to current market situations often realize that:</w:t>
            </w:r>
          </w:p>
          <w:p w:rsidR="00000000" w:rsidRDefault="001D74CD">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648"/>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cutting costs is important.</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969"/>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more financing is necessary.</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487"/>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diversification is the key.</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563"/>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change is an opportunity.</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r>
    </w:tbl>
    <w:p w:rsidR="00000000" w:rsidRDefault="001D74CD">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50.</w:t>
            </w:r>
          </w:p>
        </w:tc>
        <w:tc>
          <w:tcPr>
            <w:tcW w:w="0" w:type="auto"/>
            <w:vAlign w:val="center"/>
            <w:hideMark/>
          </w:tcPr>
          <w:p w:rsidR="00000000" w:rsidRDefault="001D74CD">
            <w:pPr>
              <w:pStyle w:val="NormalWeb"/>
              <w:divId w:val="1545171620"/>
              <w:rPr>
                <w:rFonts w:ascii="Arial" w:hAnsi="Arial" w:cs="Arial"/>
              </w:rPr>
            </w:pPr>
            <w:r>
              <w:rPr>
                <w:rFonts w:ascii="Verdana" w:hAnsi="Verdana" w:cs="Arial"/>
                <w:color w:val="000000"/>
                <w:sz w:val="27"/>
                <w:szCs w:val="27"/>
              </w:rPr>
              <w:t>The government can borrow money from the private sector in order to pay the costs of regulation by:</w:t>
            </w:r>
          </w:p>
          <w:p w:rsidR="00000000" w:rsidRDefault="001D74CD">
            <w:pPr>
              <w:rPr>
                <w:rFonts w:ascii="Helvetica" w:eastAsia="Times New Roman" w:hAnsi="Helvetica" w:cs="Helvetica"/>
              </w:rPr>
            </w:pPr>
            <w:r>
              <w:rPr>
                <w:rFonts w:ascii="Helvetica" w:eastAsia="Times New Roman" w:hAnsi="Helvetica" w:cs="Helvetica"/>
              </w:rPr>
              <w:lastRenderedPageBreak/>
              <w:t> </w:t>
            </w:r>
          </w:p>
        </w:tc>
      </w:tr>
      <w:tr w:rsidR="00000000">
        <w:trPr>
          <w:tblCellSpacing w:w="0" w:type="dxa"/>
        </w:trPr>
        <w:tc>
          <w:tcPr>
            <w:tcW w:w="375" w:type="dxa"/>
            <w:vAlign w:val="center"/>
            <w:hideMark/>
          </w:tcPr>
          <w:p w:rsidR="00000000" w:rsidRDefault="001D74CD">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011"/>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setting prices.</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919"/>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raising taxes.</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035"/>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issuing bonds.</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209"/>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selling licenses.</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r>
    </w:tbl>
    <w:p w:rsidR="00000000" w:rsidRDefault="001D74CD">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8375"/>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51.</w:t>
            </w:r>
          </w:p>
        </w:tc>
        <w:tc>
          <w:tcPr>
            <w:tcW w:w="0" w:type="auto"/>
            <w:vAlign w:val="center"/>
            <w:hideMark/>
          </w:tcPr>
          <w:p w:rsidR="00000000" w:rsidRDefault="001D74CD">
            <w:pPr>
              <w:pStyle w:val="NormalWeb"/>
              <w:divId w:val="372001130"/>
              <w:rPr>
                <w:rFonts w:ascii="Arial" w:hAnsi="Arial" w:cs="Arial"/>
              </w:rPr>
            </w:pPr>
            <w:r>
              <w:rPr>
                <w:rFonts w:ascii="Verdana" w:hAnsi="Verdana" w:cs="Arial"/>
                <w:color w:val="000000"/>
                <w:sz w:val="27"/>
                <w:szCs w:val="27"/>
              </w:rPr>
              <w:t>Which provides government protection of business property?</w:t>
            </w:r>
          </w:p>
          <w:p w:rsidR="00000000" w:rsidRDefault="001D74CD">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574"/>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consumer protection laws</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106"/>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patents</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822"/>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economic incentives</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330"/>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revenues</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r>
    </w:tbl>
    <w:p w:rsidR="00000000" w:rsidRDefault="001D74CD">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52.</w:t>
            </w:r>
          </w:p>
        </w:tc>
        <w:tc>
          <w:tcPr>
            <w:tcW w:w="0" w:type="auto"/>
            <w:vAlign w:val="center"/>
            <w:hideMark/>
          </w:tcPr>
          <w:p w:rsidR="00000000" w:rsidRDefault="001D74CD">
            <w:pPr>
              <w:pStyle w:val="NormalWeb"/>
              <w:divId w:val="137036863"/>
              <w:rPr>
                <w:rFonts w:ascii="Arial" w:hAnsi="Arial" w:cs="Arial"/>
              </w:rPr>
            </w:pPr>
            <w:r>
              <w:rPr>
                <w:rFonts w:ascii="Verdana" w:hAnsi="Verdana" w:cs="Arial"/>
                <w:color w:val="000000"/>
                <w:sz w:val="27"/>
                <w:szCs w:val="27"/>
              </w:rPr>
              <w:t>One reason that has caused the government's role in business to expand is that:</w:t>
            </w:r>
          </w:p>
          <w:p w:rsidR="00000000" w:rsidRDefault="001D74CD">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379"/>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competition in the marketplace has increased.</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250"/>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products have become very technical.</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528"/>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costs of production have continued to increase.</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574"/>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people's attitudes have changed.</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r>
    </w:tbl>
    <w:p w:rsidR="00000000" w:rsidRDefault="001D74CD">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8522"/>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53.</w:t>
            </w:r>
          </w:p>
        </w:tc>
        <w:tc>
          <w:tcPr>
            <w:tcW w:w="0" w:type="auto"/>
            <w:vAlign w:val="center"/>
            <w:hideMark/>
          </w:tcPr>
          <w:p w:rsidR="00000000" w:rsidRDefault="001D74CD">
            <w:pPr>
              <w:pStyle w:val="NormalWeb"/>
              <w:divId w:val="1283342481"/>
              <w:rPr>
                <w:rFonts w:ascii="Arial" w:hAnsi="Arial" w:cs="Arial"/>
              </w:rPr>
            </w:pPr>
            <w:r>
              <w:rPr>
                <w:rFonts w:ascii="Verdana" w:hAnsi="Verdana" w:cs="Arial"/>
                <w:color w:val="000000"/>
                <w:sz w:val="27"/>
                <w:szCs w:val="27"/>
              </w:rPr>
              <w:t>The formula that is generally used to measure productivity is:</w:t>
            </w:r>
          </w:p>
          <w:p w:rsidR="00000000" w:rsidRDefault="001D74CD">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633"/>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outputs divided by inputs.</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767"/>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labor divided by resources.</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184"/>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goods divided by time.</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290"/>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inputs divided by labor.</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r>
    </w:tbl>
    <w:p w:rsidR="00000000" w:rsidRDefault="001D74CD">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54.</w:t>
            </w:r>
          </w:p>
        </w:tc>
        <w:tc>
          <w:tcPr>
            <w:tcW w:w="0" w:type="auto"/>
            <w:vAlign w:val="center"/>
            <w:hideMark/>
          </w:tcPr>
          <w:p w:rsidR="00000000" w:rsidRDefault="001D74CD">
            <w:pPr>
              <w:pStyle w:val="NormalWeb"/>
              <w:divId w:val="1982148355"/>
              <w:rPr>
                <w:rFonts w:ascii="Arial" w:hAnsi="Arial" w:cs="Arial"/>
              </w:rPr>
            </w:pPr>
            <w:r>
              <w:rPr>
                <w:rFonts w:ascii="Verdana" w:hAnsi="Verdana" w:cs="Arial"/>
                <w:color w:val="000000"/>
                <w:sz w:val="27"/>
                <w:szCs w:val="27"/>
              </w:rPr>
              <w:t>The productivity of an individual worker can be measured by:</w:t>
            </w:r>
          </w:p>
          <w:p w:rsidR="00000000" w:rsidRDefault="001D74CD">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911"/>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dividing the dollar totals of sales by the number of salespeople who made the sales.</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911"/>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dividing the total number of products produced by the number of production steps.</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911"/>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dividing the dollar totals of sales by the costs of making all of those sales.</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911"/>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dividing the number of customers served by the number of hours an employee worked.</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r>
    </w:tbl>
    <w:p w:rsidR="00000000" w:rsidRDefault="001D74CD">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55.</w:t>
            </w:r>
          </w:p>
        </w:tc>
        <w:tc>
          <w:tcPr>
            <w:tcW w:w="0" w:type="auto"/>
            <w:vAlign w:val="center"/>
            <w:hideMark/>
          </w:tcPr>
          <w:p w:rsidR="00000000" w:rsidRDefault="001D74CD">
            <w:pPr>
              <w:pStyle w:val="NormalWeb"/>
              <w:divId w:val="287663829"/>
              <w:rPr>
                <w:rFonts w:ascii="Arial" w:hAnsi="Arial" w:cs="Arial"/>
              </w:rPr>
            </w:pPr>
            <w:r>
              <w:rPr>
                <w:rFonts w:ascii="Verdana" w:hAnsi="Verdana" w:cs="Arial"/>
                <w:color w:val="000000"/>
                <w:sz w:val="27"/>
                <w:szCs w:val="27"/>
              </w:rPr>
              <w:t>If three employees each work 35 hours a week and produce a total of 9,765 items, what is their total hourly productivity level?</w:t>
            </w:r>
          </w:p>
          <w:p w:rsidR="00000000" w:rsidRDefault="001D74CD">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34"/>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67</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34"/>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31</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34"/>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93</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05"/>
            </w:tblGrid>
            <w:tr w:rsidR="00000000">
              <w:trPr>
                <w:tblCellSpacing w:w="0" w:type="dxa"/>
              </w:trPr>
              <w:tc>
                <w:tcPr>
                  <w:tcW w:w="375" w:type="dxa"/>
                  <w:hideMark/>
                </w:tcPr>
                <w:p w:rsidR="00000000" w:rsidRDefault="001D74CD">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1D74CD">
                  <w:pPr>
                    <w:pStyle w:val="NormalWeb"/>
                    <w:rPr>
                      <w:rFonts w:ascii="Arial" w:hAnsi="Arial" w:cs="Arial"/>
                    </w:rPr>
                  </w:pPr>
                  <w:r>
                    <w:rPr>
                      <w:rFonts w:ascii="Verdana" w:hAnsi="Verdana" w:cs="Arial"/>
                      <w:color w:val="000000"/>
                      <w:sz w:val="27"/>
                      <w:szCs w:val="27"/>
                    </w:rPr>
                    <w:t>105</w:t>
                  </w:r>
                </w:p>
                <w:p w:rsidR="00000000" w:rsidRDefault="001D74CD">
                  <w:pPr>
                    <w:rPr>
                      <w:rFonts w:ascii="Arial" w:eastAsia="Times New Roman" w:hAnsi="Arial" w:cs="Arial"/>
                    </w:rPr>
                  </w:pPr>
                  <w:r>
                    <w:rPr>
                      <w:rFonts w:ascii="Arial" w:eastAsia="Times New Roman" w:hAnsi="Arial" w:cs="Arial"/>
                    </w:rPr>
                    <w:t> </w:t>
                  </w:r>
                </w:p>
              </w:tc>
            </w:tr>
          </w:tbl>
          <w:p w:rsidR="00000000" w:rsidRDefault="001D74CD">
            <w:pPr>
              <w:rPr>
                <w:rFonts w:eastAsia="Times New Roman"/>
              </w:rPr>
            </w:pPr>
          </w:p>
        </w:tc>
      </w:tr>
      <w:tr w:rsidR="00000000">
        <w:trPr>
          <w:tblCellSpacing w:w="0" w:type="dxa"/>
        </w:trPr>
        <w:tc>
          <w:tcPr>
            <w:tcW w:w="375" w:type="dxa"/>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1D74CD">
            <w:pPr>
              <w:rPr>
                <w:rFonts w:ascii="Helvetica" w:eastAsia="Times New Roman" w:hAnsi="Helvetica" w:cs="Helvetica"/>
              </w:rPr>
            </w:pPr>
            <w:r>
              <w:rPr>
                <w:rFonts w:ascii="Helvetica" w:eastAsia="Times New Roman" w:hAnsi="Helvetica" w:cs="Helvetica"/>
              </w:rPr>
              <w:t> </w:t>
            </w:r>
          </w:p>
        </w:tc>
      </w:tr>
    </w:tbl>
    <w:p w:rsidR="00000000" w:rsidRDefault="001D74CD">
      <w:pPr>
        <w:rPr>
          <w:rFonts w:eastAsia="Times New Roman"/>
        </w:rPr>
      </w:pPr>
    </w:p>
    <w:sectPr w:rsidR="00000000">
      <w:footerReference w:type="default" r:id="rId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D74CD">
      <w:r>
        <w:separator/>
      </w:r>
    </w:p>
  </w:endnote>
  <w:endnote w:type="continuationSeparator" w:id="0">
    <w:p w:rsidR="00000000" w:rsidRDefault="001D7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D74CD">
    <w:pPr>
      <w:spacing w:before="100" w:beforeAutospacing="1" w:after="100" w:afterAutospacing="1"/>
      <w:jc w:val="center"/>
      <w:rPr>
        <w:rFonts w:ascii="Arial" w:hAnsi="Arial" w:cs="Arial"/>
        <w:sz w:val="16"/>
        <w:szCs w:val="16"/>
      </w:rPr>
    </w:pPr>
    <w:r>
      <w:rPr>
        <w:rFonts w:ascii="Arial" w:hAnsi="Arial" w:cs="Arial"/>
        <w:sz w:val="16"/>
        <w:szCs w:val="16"/>
      </w:rPr>
      <w:t xml:space="preserve">Unit 05 </w:t>
    </w:r>
    <w:r>
      <w:rPr>
        <w:rFonts w:ascii="Arial" w:hAnsi="Arial" w:cs="Arial"/>
        <w:sz w:val="16"/>
        <w:szCs w:val="16"/>
      </w:rPr>
      <w:ptab w:relativeTo="margin" w:alignment="center" w:leader="none"/>
    </w: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PAGE</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w:t>
    </w:r>
    <w:r>
      <w:rPr>
        <w:rFonts w:ascii="Arial" w:hAnsi="Arial" w:cs="Arial"/>
        <w:sz w:val="16"/>
        <w:szCs w:val="16"/>
      </w:rPr>
      <w:fldChar w:fldCharType="begin"/>
    </w:r>
    <w:r>
      <w:rPr>
        <w:rFonts w:ascii="Arial" w:hAnsi="Arial" w:cs="Arial"/>
        <w:sz w:val="16"/>
        <w:szCs w:val="16"/>
      </w:rPr>
      <w:instrText>NUMPAGES</w:instrText>
    </w:r>
    <w:r>
      <w:rPr>
        <w:rFonts w:ascii="Arial" w:hAnsi="Arial" w:cs="Arial"/>
        <w:sz w:val="16"/>
        <w:szCs w:val="16"/>
      </w:rPr>
      <w:fldChar w:fldCharType="separate"/>
    </w:r>
    <w:r>
      <w:rPr>
        <w:rFonts w:ascii="Arial" w:hAnsi="Arial" w:cs="Arial"/>
        <w:noProof/>
        <w:sz w:val="16"/>
        <w:szCs w:val="16"/>
      </w:rPr>
      <w:t>26</w:t>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ptab w:relativeTo="margin" w:alignment="right" w:leader="none"/>
    </w:r>
    <w:r>
      <w:rPr>
        <w:rFonts w:ascii="Arial" w:hAnsi="Arial" w:cs="Arial"/>
        <w:noProof/>
        <w:sz w:val="16"/>
        <w:szCs w:val="16"/>
      </w:rPr>
      <w:drawing>
        <wp:inline distT="0" distB="0" distL="0" distR="0">
          <wp:extent cx="828675" cy="200025"/>
          <wp:effectExtent l="0" t="0" r="9525" b="9525"/>
          <wp:docPr id="1" name="Picture 1" descr="https://static-cdn.schoolnet.com/18.0.6/static/18.0.0/images/poweredb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cdn.schoolnet.com/18.0.6/static/18.0.0/images/poweredby.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200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D74CD">
      <w:r>
        <w:separator/>
      </w:r>
    </w:p>
  </w:footnote>
  <w:footnote w:type="continuationSeparator" w:id="0">
    <w:p w:rsidR="00000000" w:rsidRDefault="001D74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06E75"/>
    <w:rsid w:val="001D74CD"/>
    <w:rsid w:val="0030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D3C8A9-5F96-48A0-A403-094B798F2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59080">
      <w:marLeft w:val="0"/>
      <w:marRight w:val="0"/>
      <w:marTop w:val="0"/>
      <w:marBottom w:val="0"/>
      <w:divBdr>
        <w:top w:val="none" w:sz="0" w:space="0" w:color="auto"/>
        <w:left w:val="none" w:sz="0" w:space="0" w:color="auto"/>
        <w:bottom w:val="none" w:sz="0" w:space="0" w:color="auto"/>
        <w:right w:val="none" w:sz="0" w:space="0" w:color="auto"/>
      </w:divBdr>
      <w:divsChild>
        <w:div w:id="31418802">
          <w:marLeft w:val="0"/>
          <w:marRight w:val="0"/>
          <w:marTop w:val="0"/>
          <w:marBottom w:val="0"/>
          <w:divBdr>
            <w:top w:val="none" w:sz="0" w:space="0" w:color="auto"/>
            <w:left w:val="none" w:sz="0" w:space="0" w:color="auto"/>
            <w:bottom w:val="none" w:sz="0" w:space="0" w:color="auto"/>
            <w:right w:val="none" w:sz="0" w:space="0" w:color="auto"/>
          </w:divBdr>
        </w:div>
      </w:divsChild>
    </w:div>
    <w:div w:id="102194817">
      <w:marLeft w:val="0"/>
      <w:marRight w:val="0"/>
      <w:marTop w:val="0"/>
      <w:marBottom w:val="0"/>
      <w:divBdr>
        <w:top w:val="none" w:sz="0" w:space="0" w:color="auto"/>
        <w:left w:val="none" w:sz="0" w:space="0" w:color="auto"/>
        <w:bottom w:val="none" w:sz="0" w:space="0" w:color="auto"/>
        <w:right w:val="none" w:sz="0" w:space="0" w:color="auto"/>
      </w:divBdr>
      <w:divsChild>
        <w:div w:id="1283342481">
          <w:marLeft w:val="0"/>
          <w:marRight w:val="0"/>
          <w:marTop w:val="0"/>
          <w:marBottom w:val="0"/>
          <w:divBdr>
            <w:top w:val="none" w:sz="0" w:space="0" w:color="auto"/>
            <w:left w:val="none" w:sz="0" w:space="0" w:color="auto"/>
            <w:bottom w:val="none" w:sz="0" w:space="0" w:color="auto"/>
            <w:right w:val="none" w:sz="0" w:space="0" w:color="auto"/>
          </w:divBdr>
        </w:div>
      </w:divsChild>
    </w:div>
    <w:div w:id="209195891">
      <w:marLeft w:val="0"/>
      <w:marRight w:val="0"/>
      <w:marTop w:val="0"/>
      <w:marBottom w:val="0"/>
      <w:divBdr>
        <w:top w:val="none" w:sz="0" w:space="0" w:color="auto"/>
        <w:left w:val="none" w:sz="0" w:space="0" w:color="auto"/>
        <w:bottom w:val="none" w:sz="0" w:space="0" w:color="auto"/>
        <w:right w:val="none" w:sz="0" w:space="0" w:color="auto"/>
      </w:divBdr>
      <w:divsChild>
        <w:div w:id="372001130">
          <w:marLeft w:val="0"/>
          <w:marRight w:val="0"/>
          <w:marTop w:val="0"/>
          <w:marBottom w:val="0"/>
          <w:divBdr>
            <w:top w:val="none" w:sz="0" w:space="0" w:color="auto"/>
            <w:left w:val="none" w:sz="0" w:space="0" w:color="auto"/>
            <w:bottom w:val="none" w:sz="0" w:space="0" w:color="auto"/>
            <w:right w:val="none" w:sz="0" w:space="0" w:color="auto"/>
          </w:divBdr>
        </w:div>
      </w:divsChild>
    </w:div>
    <w:div w:id="235552772">
      <w:marLeft w:val="0"/>
      <w:marRight w:val="0"/>
      <w:marTop w:val="0"/>
      <w:marBottom w:val="0"/>
      <w:divBdr>
        <w:top w:val="none" w:sz="0" w:space="0" w:color="auto"/>
        <w:left w:val="none" w:sz="0" w:space="0" w:color="auto"/>
        <w:bottom w:val="none" w:sz="0" w:space="0" w:color="auto"/>
        <w:right w:val="none" w:sz="0" w:space="0" w:color="auto"/>
      </w:divBdr>
      <w:divsChild>
        <w:div w:id="1892032534">
          <w:marLeft w:val="0"/>
          <w:marRight w:val="0"/>
          <w:marTop w:val="0"/>
          <w:marBottom w:val="0"/>
          <w:divBdr>
            <w:top w:val="none" w:sz="0" w:space="0" w:color="auto"/>
            <w:left w:val="none" w:sz="0" w:space="0" w:color="auto"/>
            <w:bottom w:val="none" w:sz="0" w:space="0" w:color="auto"/>
            <w:right w:val="none" w:sz="0" w:space="0" w:color="auto"/>
          </w:divBdr>
        </w:div>
      </w:divsChild>
    </w:div>
    <w:div w:id="272248987">
      <w:marLeft w:val="0"/>
      <w:marRight w:val="0"/>
      <w:marTop w:val="0"/>
      <w:marBottom w:val="0"/>
      <w:divBdr>
        <w:top w:val="none" w:sz="0" w:space="0" w:color="auto"/>
        <w:left w:val="none" w:sz="0" w:space="0" w:color="auto"/>
        <w:bottom w:val="none" w:sz="0" w:space="0" w:color="auto"/>
        <w:right w:val="none" w:sz="0" w:space="0" w:color="auto"/>
      </w:divBdr>
      <w:divsChild>
        <w:div w:id="1565339094">
          <w:marLeft w:val="0"/>
          <w:marRight w:val="0"/>
          <w:marTop w:val="0"/>
          <w:marBottom w:val="0"/>
          <w:divBdr>
            <w:top w:val="none" w:sz="0" w:space="0" w:color="auto"/>
            <w:left w:val="none" w:sz="0" w:space="0" w:color="auto"/>
            <w:bottom w:val="none" w:sz="0" w:space="0" w:color="auto"/>
            <w:right w:val="none" w:sz="0" w:space="0" w:color="auto"/>
          </w:divBdr>
        </w:div>
      </w:divsChild>
    </w:div>
    <w:div w:id="283737320">
      <w:marLeft w:val="0"/>
      <w:marRight w:val="0"/>
      <w:marTop w:val="0"/>
      <w:marBottom w:val="0"/>
      <w:divBdr>
        <w:top w:val="none" w:sz="0" w:space="0" w:color="auto"/>
        <w:left w:val="none" w:sz="0" w:space="0" w:color="auto"/>
        <w:bottom w:val="none" w:sz="0" w:space="0" w:color="auto"/>
        <w:right w:val="none" w:sz="0" w:space="0" w:color="auto"/>
      </w:divBdr>
      <w:divsChild>
        <w:div w:id="1206137663">
          <w:marLeft w:val="0"/>
          <w:marRight w:val="0"/>
          <w:marTop w:val="0"/>
          <w:marBottom w:val="0"/>
          <w:divBdr>
            <w:top w:val="none" w:sz="0" w:space="0" w:color="auto"/>
            <w:left w:val="none" w:sz="0" w:space="0" w:color="auto"/>
            <w:bottom w:val="none" w:sz="0" w:space="0" w:color="auto"/>
            <w:right w:val="none" w:sz="0" w:space="0" w:color="auto"/>
          </w:divBdr>
        </w:div>
      </w:divsChild>
    </w:div>
    <w:div w:id="285431105">
      <w:marLeft w:val="0"/>
      <w:marRight w:val="0"/>
      <w:marTop w:val="0"/>
      <w:marBottom w:val="0"/>
      <w:divBdr>
        <w:top w:val="none" w:sz="0" w:space="0" w:color="auto"/>
        <w:left w:val="none" w:sz="0" w:space="0" w:color="auto"/>
        <w:bottom w:val="none" w:sz="0" w:space="0" w:color="auto"/>
        <w:right w:val="none" w:sz="0" w:space="0" w:color="auto"/>
      </w:divBdr>
      <w:divsChild>
        <w:div w:id="1035500616">
          <w:marLeft w:val="0"/>
          <w:marRight w:val="0"/>
          <w:marTop w:val="0"/>
          <w:marBottom w:val="0"/>
          <w:divBdr>
            <w:top w:val="none" w:sz="0" w:space="0" w:color="auto"/>
            <w:left w:val="none" w:sz="0" w:space="0" w:color="auto"/>
            <w:bottom w:val="none" w:sz="0" w:space="0" w:color="auto"/>
            <w:right w:val="none" w:sz="0" w:space="0" w:color="auto"/>
          </w:divBdr>
        </w:div>
      </w:divsChild>
    </w:div>
    <w:div w:id="289635014">
      <w:marLeft w:val="0"/>
      <w:marRight w:val="0"/>
      <w:marTop w:val="0"/>
      <w:marBottom w:val="0"/>
      <w:divBdr>
        <w:top w:val="none" w:sz="0" w:space="0" w:color="auto"/>
        <w:left w:val="none" w:sz="0" w:space="0" w:color="auto"/>
        <w:bottom w:val="none" w:sz="0" w:space="0" w:color="auto"/>
        <w:right w:val="none" w:sz="0" w:space="0" w:color="auto"/>
      </w:divBdr>
      <w:divsChild>
        <w:div w:id="1579361400">
          <w:marLeft w:val="0"/>
          <w:marRight w:val="0"/>
          <w:marTop w:val="0"/>
          <w:marBottom w:val="0"/>
          <w:divBdr>
            <w:top w:val="none" w:sz="0" w:space="0" w:color="auto"/>
            <w:left w:val="none" w:sz="0" w:space="0" w:color="auto"/>
            <w:bottom w:val="none" w:sz="0" w:space="0" w:color="auto"/>
            <w:right w:val="none" w:sz="0" w:space="0" w:color="auto"/>
          </w:divBdr>
        </w:div>
      </w:divsChild>
    </w:div>
    <w:div w:id="318464661">
      <w:marLeft w:val="0"/>
      <w:marRight w:val="0"/>
      <w:marTop w:val="0"/>
      <w:marBottom w:val="0"/>
      <w:divBdr>
        <w:top w:val="none" w:sz="0" w:space="0" w:color="auto"/>
        <w:left w:val="none" w:sz="0" w:space="0" w:color="auto"/>
        <w:bottom w:val="none" w:sz="0" w:space="0" w:color="auto"/>
        <w:right w:val="none" w:sz="0" w:space="0" w:color="auto"/>
      </w:divBdr>
      <w:divsChild>
        <w:div w:id="656884080">
          <w:marLeft w:val="0"/>
          <w:marRight w:val="0"/>
          <w:marTop w:val="0"/>
          <w:marBottom w:val="0"/>
          <w:divBdr>
            <w:top w:val="none" w:sz="0" w:space="0" w:color="auto"/>
            <w:left w:val="none" w:sz="0" w:space="0" w:color="auto"/>
            <w:bottom w:val="none" w:sz="0" w:space="0" w:color="auto"/>
            <w:right w:val="none" w:sz="0" w:space="0" w:color="auto"/>
          </w:divBdr>
        </w:div>
      </w:divsChild>
    </w:div>
    <w:div w:id="349138355">
      <w:marLeft w:val="0"/>
      <w:marRight w:val="0"/>
      <w:marTop w:val="0"/>
      <w:marBottom w:val="0"/>
      <w:divBdr>
        <w:top w:val="none" w:sz="0" w:space="0" w:color="auto"/>
        <w:left w:val="none" w:sz="0" w:space="0" w:color="auto"/>
        <w:bottom w:val="none" w:sz="0" w:space="0" w:color="auto"/>
        <w:right w:val="none" w:sz="0" w:space="0" w:color="auto"/>
      </w:divBdr>
      <w:divsChild>
        <w:div w:id="772669677">
          <w:marLeft w:val="0"/>
          <w:marRight w:val="0"/>
          <w:marTop w:val="0"/>
          <w:marBottom w:val="0"/>
          <w:divBdr>
            <w:top w:val="none" w:sz="0" w:space="0" w:color="auto"/>
            <w:left w:val="none" w:sz="0" w:space="0" w:color="auto"/>
            <w:bottom w:val="none" w:sz="0" w:space="0" w:color="auto"/>
            <w:right w:val="none" w:sz="0" w:space="0" w:color="auto"/>
          </w:divBdr>
        </w:div>
      </w:divsChild>
    </w:div>
    <w:div w:id="353650596">
      <w:marLeft w:val="0"/>
      <w:marRight w:val="0"/>
      <w:marTop w:val="0"/>
      <w:marBottom w:val="0"/>
      <w:divBdr>
        <w:top w:val="none" w:sz="0" w:space="0" w:color="auto"/>
        <w:left w:val="none" w:sz="0" w:space="0" w:color="auto"/>
        <w:bottom w:val="none" w:sz="0" w:space="0" w:color="auto"/>
        <w:right w:val="none" w:sz="0" w:space="0" w:color="auto"/>
      </w:divBdr>
      <w:divsChild>
        <w:div w:id="661737028">
          <w:marLeft w:val="0"/>
          <w:marRight w:val="0"/>
          <w:marTop w:val="0"/>
          <w:marBottom w:val="0"/>
          <w:divBdr>
            <w:top w:val="none" w:sz="0" w:space="0" w:color="auto"/>
            <w:left w:val="none" w:sz="0" w:space="0" w:color="auto"/>
            <w:bottom w:val="none" w:sz="0" w:space="0" w:color="auto"/>
            <w:right w:val="none" w:sz="0" w:space="0" w:color="auto"/>
          </w:divBdr>
        </w:div>
      </w:divsChild>
    </w:div>
    <w:div w:id="356853899">
      <w:marLeft w:val="0"/>
      <w:marRight w:val="0"/>
      <w:marTop w:val="0"/>
      <w:marBottom w:val="0"/>
      <w:divBdr>
        <w:top w:val="none" w:sz="0" w:space="0" w:color="auto"/>
        <w:left w:val="none" w:sz="0" w:space="0" w:color="auto"/>
        <w:bottom w:val="none" w:sz="0" w:space="0" w:color="auto"/>
        <w:right w:val="none" w:sz="0" w:space="0" w:color="auto"/>
      </w:divBdr>
      <w:divsChild>
        <w:div w:id="1965505380">
          <w:marLeft w:val="0"/>
          <w:marRight w:val="0"/>
          <w:marTop w:val="0"/>
          <w:marBottom w:val="0"/>
          <w:divBdr>
            <w:top w:val="none" w:sz="0" w:space="0" w:color="auto"/>
            <w:left w:val="none" w:sz="0" w:space="0" w:color="auto"/>
            <w:bottom w:val="none" w:sz="0" w:space="0" w:color="auto"/>
            <w:right w:val="none" w:sz="0" w:space="0" w:color="auto"/>
          </w:divBdr>
        </w:div>
      </w:divsChild>
    </w:div>
    <w:div w:id="431511511">
      <w:marLeft w:val="0"/>
      <w:marRight w:val="0"/>
      <w:marTop w:val="0"/>
      <w:marBottom w:val="0"/>
      <w:divBdr>
        <w:top w:val="none" w:sz="0" w:space="0" w:color="auto"/>
        <w:left w:val="none" w:sz="0" w:space="0" w:color="auto"/>
        <w:bottom w:val="none" w:sz="0" w:space="0" w:color="auto"/>
        <w:right w:val="none" w:sz="0" w:space="0" w:color="auto"/>
      </w:divBdr>
      <w:divsChild>
        <w:div w:id="112553889">
          <w:marLeft w:val="0"/>
          <w:marRight w:val="0"/>
          <w:marTop w:val="0"/>
          <w:marBottom w:val="0"/>
          <w:divBdr>
            <w:top w:val="none" w:sz="0" w:space="0" w:color="auto"/>
            <w:left w:val="none" w:sz="0" w:space="0" w:color="auto"/>
            <w:bottom w:val="none" w:sz="0" w:space="0" w:color="auto"/>
            <w:right w:val="none" w:sz="0" w:space="0" w:color="auto"/>
          </w:divBdr>
        </w:div>
      </w:divsChild>
    </w:div>
    <w:div w:id="440106393">
      <w:marLeft w:val="0"/>
      <w:marRight w:val="0"/>
      <w:marTop w:val="0"/>
      <w:marBottom w:val="0"/>
      <w:divBdr>
        <w:top w:val="none" w:sz="0" w:space="0" w:color="auto"/>
        <w:left w:val="none" w:sz="0" w:space="0" w:color="auto"/>
        <w:bottom w:val="none" w:sz="0" w:space="0" w:color="auto"/>
        <w:right w:val="none" w:sz="0" w:space="0" w:color="auto"/>
      </w:divBdr>
      <w:divsChild>
        <w:div w:id="371855155">
          <w:marLeft w:val="0"/>
          <w:marRight w:val="0"/>
          <w:marTop w:val="0"/>
          <w:marBottom w:val="0"/>
          <w:divBdr>
            <w:top w:val="none" w:sz="0" w:space="0" w:color="auto"/>
            <w:left w:val="none" w:sz="0" w:space="0" w:color="auto"/>
            <w:bottom w:val="none" w:sz="0" w:space="0" w:color="auto"/>
            <w:right w:val="none" w:sz="0" w:space="0" w:color="auto"/>
          </w:divBdr>
        </w:div>
      </w:divsChild>
    </w:div>
    <w:div w:id="450133318">
      <w:marLeft w:val="0"/>
      <w:marRight w:val="0"/>
      <w:marTop w:val="0"/>
      <w:marBottom w:val="0"/>
      <w:divBdr>
        <w:top w:val="none" w:sz="0" w:space="0" w:color="auto"/>
        <w:left w:val="none" w:sz="0" w:space="0" w:color="auto"/>
        <w:bottom w:val="none" w:sz="0" w:space="0" w:color="auto"/>
        <w:right w:val="none" w:sz="0" w:space="0" w:color="auto"/>
      </w:divBdr>
      <w:divsChild>
        <w:div w:id="1788964625">
          <w:marLeft w:val="0"/>
          <w:marRight w:val="0"/>
          <w:marTop w:val="0"/>
          <w:marBottom w:val="0"/>
          <w:divBdr>
            <w:top w:val="none" w:sz="0" w:space="0" w:color="auto"/>
            <w:left w:val="none" w:sz="0" w:space="0" w:color="auto"/>
            <w:bottom w:val="none" w:sz="0" w:space="0" w:color="auto"/>
            <w:right w:val="none" w:sz="0" w:space="0" w:color="auto"/>
          </w:divBdr>
        </w:div>
      </w:divsChild>
    </w:div>
    <w:div w:id="458769266">
      <w:marLeft w:val="0"/>
      <w:marRight w:val="0"/>
      <w:marTop w:val="0"/>
      <w:marBottom w:val="0"/>
      <w:divBdr>
        <w:top w:val="none" w:sz="0" w:space="0" w:color="auto"/>
        <w:left w:val="none" w:sz="0" w:space="0" w:color="auto"/>
        <w:bottom w:val="none" w:sz="0" w:space="0" w:color="auto"/>
        <w:right w:val="none" w:sz="0" w:space="0" w:color="auto"/>
      </w:divBdr>
      <w:divsChild>
        <w:div w:id="722563311">
          <w:marLeft w:val="0"/>
          <w:marRight w:val="0"/>
          <w:marTop w:val="0"/>
          <w:marBottom w:val="0"/>
          <w:divBdr>
            <w:top w:val="none" w:sz="0" w:space="0" w:color="auto"/>
            <w:left w:val="none" w:sz="0" w:space="0" w:color="auto"/>
            <w:bottom w:val="none" w:sz="0" w:space="0" w:color="auto"/>
            <w:right w:val="none" w:sz="0" w:space="0" w:color="auto"/>
          </w:divBdr>
        </w:div>
      </w:divsChild>
    </w:div>
    <w:div w:id="495195809">
      <w:marLeft w:val="0"/>
      <w:marRight w:val="0"/>
      <w:marTop w:val="0"/>
      <w:marBottom w:val="0"/>
      <w:divBdr>
        <w:top w:val="none" w:sz="0" w:space="0" w:color="auto"/>
        <w:left w:val="none" w:sz="0" w:space="0" w:color="auto"/>
        <w:bottom w:val="none" w:sz="0" w:space="0" w:color="auto"/>
        <w:right w:val="none" w:sz="0" w:space="0" w:color="auto"/>
      </w:divBdr>
      <w:divsChild>
        <w:div w:id="2048293517">
          <w:marLeft w:val="0"/>
          <w:marRight w:val="0"/>
          <w:marTop w:val="0"/>
          <w:marBottom w:val="0"/>
          <w:divBdr>
            <w:top w:val="none" w:sz="0" w:space="0" w:color="auto"/>
            <w:left w:val="none" w:sz="0" w:space="0" w:color="auto"/>
            <w:bottom w:val="none" w:sz="0" w:space="0" w:color="auto"/>
            <w:right w:val="none" w:sz="0" w:space="0" w:color="auto"/>
          </w:divBdr>
        </w:div>
      </w:divsChild>
    </w:div>
    <w:div w:id="503787093">
      <w:marLeft w:val="0"/>
      <w:marRight w:val="0"/>
      <w:marTop w:val="0"/>
      <w:marBottom w:val="0"/>
      <w:divBdr>
        <w:top w:val="none" w:sz="0" w:space="0" w:color="auto"/>
        <w:left w:val="none" w:sz="0" w:space="0" w:color="auto"/>
        <w:bottom w:val="none" w:sz="0" w:space="0" w:color="auto"/>
        <w:right w:val="none" w:sz="0" w:space="0" w:color="auto"/>
      </w:divBdr>
      <w:divsChild>
        <w:div w:id="1945915218">
          <w:marLeft w:val="0"/>
          <w:marRight w:val="0"/>
          <w:marTop w:val="0"/>
          <w:marBottom w:val="0"/>
          <w:divBdr>
            <w:top w:val="none" w:sz="0" w:space="0" w:color="auto"/>
            <w:left w:val="none" w:sz="0" w:space="0" w:color="auto"/>
            <w:bottom w:val="none" w:sz="0" w:space="0" w:color="auto"/>
            <w:right w:val="none" w:sz="0" w:space="0" w:color="auto"/>
          </w:divBdr>
        </w:div>
      </w:divsChild>
    </w:div>
    <w:div w:id="542064344">
      <w:marLeft w:val="0"/>
      <w:marRight w:val="0"/>
      <w:marTop w:val="0"/>
      <w:marBottom w:val="0"/>
      <w:divBdr>
        <w:top w:val="none" w:sz="0" w:space="0" w:color="auto"/>
        <w:left w:val="none" w:sz="0" w:space="0" w:color="auto"/>
        <w:bottom w:val="none" w:sz="0" w:space="0" w:color="auto"/>
        <w:right w:val="none" w:sz="0" w:space="0" w:color="auto"/>
      </w:divBdr>
      <w:divsChild>
        <w:div w:id="287663829">
          <w:marLeft w:val="0"/>
          <w:marRight w:val="0"/>
          <w:marTop w:val="0"/>
          <w:marBottom w:val="0"/>
          <w:divBdr>
            <w:top w:val="none" w:sz="0" w:space="0" w:color="auto"/>
            <w:left w:val="none" w:sz="0" w:space="0" w:color="auto"/>
            <w:bottom w:val="none" w:sz="0" w:space="0" w:color="auto"/>
            <w:right w:val="none" w:sz="0" w:space="0" w:color="auto"/>
          </w:divBdr>
        </w:div>
      </w:divsChild>
    </w:div>
    <w:div w:id="585068504">
      <w:marLeft w:val="0"/>
      <w:marRight w:val="0"/>
      <w:marTop w:val="0"/>
      <w:marBottom w:val="0"/>
      <w:divBdr>
        <w:top w:val="none" w:sz="0" w:space="0" w:color="auto"/>
        <w:left w:val="none" w:sz="0" w:space="0" w:color="auto"/>
        <w:bottom w:val="none" w:sz="0" w:space="0" w:color="auto"/>
        <w:right w:val="none" w:sz="0" w:space="0" w:color="auto"/>
      </w:divBdr>
      <w:divsChild>
        <w:div w:id="1545171620">
          <w:marLeft w:val="0"/>
          <w:marRight w:val="0"/>
          <w:marTop w:val="0"/>
          <w:marBottom w:val="0"/>
          <w:divBdr>
            <w:top w:val="none" w:sz="0" w:space="0" w:color="auto"/>
            <w:left w:val="none" w:sz="0" w:space="0" w:color="auto"/>
            <w:bottom w:val="none" w:sz="0" w:space="0" w:color="auto"/>
            <w:right w:val="none" w:sz="0" w:space="0" w:color="auto"/>
          </w:divBdr>
        </w:div>
      </w:divsChild>
    </w:div>
    <w:div w:id="594631038">
      <w:marLeft w:val="0"/>
      <w:marRight w:val="0"/>
      <w:marTop w:val="0"/>
      <w:marBottom w:val="0"/>
      <w:divBdr>
        <w:top w:val="none" w:sz="0" w:space="0" w:color="auto"/>
        <w:left w:val="none" w:sz="0" w:space="0" w:color="auto"/>
        <w:bottom w:val="none" w:sz="0" w:space="0" w:color="auto"/>
        <w:right w:val="none" w:sz="0" w:space="0" w:color="auto"/>
      </w:divBdr>
      <w:divsChild>
        <w:div w:id="1374232319">
          <w:marLeft w:val="0"/>
          <w:marRight w:val="0"/>
          <w:marTop w:val="0"/>
          <w:marBottom w:val="0"/>
          <w:divBdr>
            <w:top w:val="none" w:sz="0" w:space="0" w:color="auto"/>
            <w:left w:val="none" w:sz="0" w:space="0" w:color="auto"/>
            <w:bottom w:val="none" w:sz="0" w:space="0" w:color="auto"/>
            <w:right w:val="none" w:sz="0" w:space="0" w:color="auto"/>
          </w:divBdr>
        </w:div>
      </w:divsChild>
    </w:div>
    <w:div w:id="626670128">
      <w:marLeft w:val="0"/>
      <w:marRight w:val="0"/>
      <w:marTop w:val="0"/>
      <w:marBottom w:val="0"/>
      <w:divBdr>
        <w:top w:val="none" w:sz="0" w:space="0" w:color="auto"/>
        <w:left w:val="none" w:sz="0" w:space="0" w:color="auto"/>
        <w:bottom w:val="none" w:sz="0" w:space="0" w:color="auto"/>
        <w:right w:val="none" w:sz="0" w:space="0" w:color="auto"/>
      </w:divBdr>
      <w:divsChild>
        <w:div w:id="661617096">
          <w:marLeft w:val="0"/>
          <w:marRight w:val="0"/>
          <w:marTop w:val="0"/>
          <w:marBottom w:val="0"/>
          <w:divBdr>
            <w:top w:val="none" w:sz="0" w:space="0" w:color="auto"/>
            <w:left w:val="none" w:sz="0" w:space="0" w:color="auto"/>
            <w:bottom w:val="none" w:sz="0" w:space="0" w:color="auto"/>
            <w:right w:val="none" w:sz="0" w:space="0" w:color="auto"/>
          </w:divBdr>
        </w:div>
      </w:divsChild>
    </w:div>
    <w:div w:id="648025179">
      <w:marLeft w:val="0"/>
      <w:marRight w:val="0"/>
      <w:marTop w:val="0"/>
      <w:marBottom w:val="0"/>
      <w:divBdr>
        <w:top w:val="none" w:sz="0" w:space="0" w:color="auto"/>
        <w:left w:val="none" w:sz="0" w:space="0" w:color="auto"/>
        <w:bottom w:val="none" w:sz="0" w:space="0" w:color="auto"/>
        <w:right w:val="none" w:sz="0" w:space="0" w:color="auto"/>
      </w:divBdr>
      <w:divsChild>
        <w:div w:id="1982148355">
          <w:marLeft w:val="0"/>
          <w:marRight w:val="0"/>
          <w:marTop w:val="0"/>
          <w:marBottom w:val="0"/>
          <w:divBdr>
            <w:top w:val="none" w:sz="0" w:space="0" w:color="auto"/>
            <w:left w:val="none" w:sz="0" w:space="0" w:color="auto"/>
            <w:bottom w:val="none" w:sz="0" w:space="0" w:color="auto"/>
            <w:right w:val="none" w:sz="0" w:space="0" w:color="auto"/>
          </w:divBdr>
        </w:div>
      </w:divsChild>
    </w:div>
    <w:div w:id="734814590">
      <w:marLeft w:val="0"/>
      <w:marRight w:val="0"/>
      <w:marTop w:val="0"/>
      <w:marBottom w:val="0"/>
      <w:divBdr>
        <w:top w:val="none" w:sz="0" w:space="0" w:color="auto"/>
        <w:left w:val="none" w:sz="0" w:space="0" w:color="auto"/>
        <w:bottom w:val="none" w:sz="0" w:space="0" w:color="auto"/>
        <w:right w:val="none" w:sz="0" w:space="0" w:color="auto"/>
      </w:divBdr>
      <w:divsChild>
        <w:div w:id="1962422416">
          <w:marLeft w:val="0"/>
          <w:marRight w:val="0"/>
          <w:marTop w:val="0"/>
          <w:marBottom w:val="0"/>
          <w:divBdr>
            <w:top w:val="none" w:sz="0" w:space="0" w:color="auto"/>
            <w:left w:val="none" w:sz="0" w:space="0" w:color="auto"/>
            <w:bottom w:val="none" w:sz="0" w:space="0" w:color="auto"/>
            <w:right w:val="none" w:sz="0" w:space="0" w:color="auto"/>
          </w:divBdr>
        </w:div>
      </w:divsChild>
    </w:div>
    <w:div w:id="734858221">
      <w:marLeft w:val="0"/>
      <w:marRight w:val="0"/>
      <w:marTop w:val="0"/>
      <w:marBottom w:val="0"/>
      <w:divBdr>
        <w:top w:val="none" w:sz="0" w:space="0" w:color="auto"/>
        <w:left w:val="none" w:sz="0" w:space="0" w:color="auto"/>
        <w:bottom w:val="none" w:sz="0" w:space="0" w:color="auto"/>
        <w:right w:val="none" w:sz="0" w:space="0" w:color="auto"/>
      </w:divBdr>
      <w:divsChild>
        <w:div w:id="1663199454">
          <w:marLeft w:val="0"/>
          <w:marRight w:val="0"/>
          <w:marTop w:val="0"/>
          <w:marBottom w:val="0"/>
          <w:divBdr>
            <w:top w:val="none" w:sz="0" w:space="0" w:color="auto"/>
            <w:left w:val="none" w:sz="0" w:space="0" w:color="auto"/>
            <w:bottom w:val="none" w:sz="0" w:space="0" w:color="auto"/>
            <w:right w:val="none" w:sz="0" w:space="0" w:color="auto"/>
          </w:divBdr>
        </w:div>
      </w:divsChild>
    </w:div>
    <w:div w:id="768157993">
      <w:marLeft w:val="0"/>
      <w:marRight w:val="0"/>
      <w:marTop w:val="0"/>
      <w:marBottom w:val="0"/>
      <w:divBdr>
        <w:top w:val="none" w:sz="0" w:space="0" w:color="auto"/>
        <w:left w:val="none" w:sz="0" w:space="0" w:color="auto"/>
        <w:bottom w:val="none" w:sz="0" w:space="0" w:color="auto"/>
        <w:right w:val="none" w:sz="0" w:space="0" w:color="auto"/>
      </w:divBdr>
      <w:divsChild>
        <w:div w:id="1919636457">
          <w:marLeft w:val="0"/>
          <w:marRight w:val="0"/>
          <w:marTop w:val="0"/>
          <w:marBottom w:val="0"/>
          <w:divBdr>
            <w:top w:val="none" w:sz="0" w:space="0" w:color="auto"/>
            <w:left w:val="none" w:sz="0" w:space="0" w:color="auto"/>
            <w:bottom w:val="none" w:sz="0" w:space="0" w:color="auto"/>
            <w:right w:val="none" w:sz="0" w:space="0" w:color="auto"/>
          </w:divBdr>
        </w:div>
      </w:divsChild>
    </w:div>
    <w:div w:id="810055607">
      <w:marLeft w:val="0"/>
      <w:marRight w:val="0"/>
      <w:marTop w:val="0"/>
      <w:marBottom w:val="0"/>
      <w:divBdr>
        <w:top w:val="none" w:sz="0" w:space="0" w:color="auto"/>
        <w:left w:val="none" w:sz="0" w:space="0" w:color="auto"/>
        <w:bottom w:val="none" w:sz="0" w:space="0" w:color="auto"/>
        <w:right w:val="none" w:sz="0" w:space="0" w:color="auto"/>
      </w:divBdr>
      <w:divsChild>
        <w:div w:id="1352798751">
          <w:marLeft w:val="0"/>
          <w:marRight w:val="0"/>
          <w:marTop w:val="0"/>
          <w:marBottom w:val="0"/>
          <w:divBdr>
            <w:top w:val="none" w:sz="0" w:space="0" w:color="auto"/>
            <w:left w:val="none" w:sz="0" w:space="0" w:color="auto"/>
            <w:bottom w:val="none" w:sz="0" w:space="0" w:color="auto"/>
            <w:right w:val="none" w:sz="0" w:space="0" w:color="auto"/>
          </w:divBdr>
        </w:div>
      </w:divsChild>
    </w:div>
    <w:div w:id="846217214">
      <w:marLeft w:val="0"/>
      <w:marRight w:val="0"/>
      <w:marTop w:val="0"/>
      <w:marBottom w:val="0"/>
      <w:divBdr>
        <w:top w:val="none" w:sz="0" w:space="0" w:color="auto"/>
        <w:left w:val="none" w:sz="0" w:space="0" w:color="auto"/>
        <w:bottom w:val="none" w:sz="0" w:space="0" w:color="auto"/>
        <w:right w:val="none" w:sz="0" w:space="0" w:color="auto"/>
      </w:divBdr>
      <w:divsChild>
        <w:div w:id="268120799">
          <w:marLeft w:val="0"/>
          <w:marRight w:val="0"/>
          <w:marTop w:val="0"/>
          <w:marBottom w:val="0"/>
          <w:divBdr>
            <w:top w:val="none" w:sz="0" w:space="0" w:color="auto"/>
            <w:left w:val="none" w:sz="0" w:space="0" w:color="auto"/>
            <w:bottom w:val="none" w:sz="0" w:space="0" w:color="auto"/>
            <w:right w:val="none" w:sz="0" w:space="0" w:color="auto"/>
          </w:divBdr>
        </w:div>
      </w:divsChild>
    </w:div>
    <w:div w:id="846671847">
      <w:marLeft w:val="0"/>
      <w:marRight w:val="0"/>
      <w:marTop w:val="0"/>
      <w:marBottom w:val="0"/>
      <w:divBdr>
        <w:top w:val="none" w:sz="0" w:space="0" w:color="auto"/>
        <w:left w:val="none" w:sz="0" w:space="0" w:color="auto"/>
        <w:bottom w:val="none" w:sz="0" w:space="0" w:color="auto"/>
        <w:right w:val="none" w:sz="0" w:space="0" w:color="auto"/>
      </w:divBdr>
      <w:divsChild>
        <w:div w:id="354506939">
          <w:marLeft w:val="0"/>
          <w:marRight w:val="0"/>
          <w:marTop w:val="0"/>
          <w:marBottom w:val="0"/>
          <w:divBdr>
            <w:top w:val="none" w:sz="0" w:space="0" w:color="auto"/>
            <w:left w:val="none" w:sz="0" w:space="0" w:color="auto"/>
            <w:bottom w:val="none" w:sz="0" w:space="0" w:color="auto"/>
            <w:right w:val="none" w:sz="0" w:space="0" w:color="auto"/>
          </w:divBdr>
        </w:div>
      </w:divsChild>
    </w:div>
    <w:div w:id="874463511">
      <w:marLeft w:val="0"/>
      <w:marRight w:val="0"/>
      <w:marTop w:val="0"/>
      <w:marBottom w:val="0"/>
      <w:divBdr>
        <w:top w:val="none" w:sz="0" w:space="0" w:color="auto"/>
        <w:left w:val="none" w:sz="0" w:space="0" w:color="auto"/>
        <w:bottom w:val="none" w:sz="0" w:space="0" w:color="auto"/>
        <w:right w:val="none" w:sz="0" w:space="0" w:color="auto"/>
      </w:divBdr>
      <w:divsChild>
        <w:div w:id="1087189564">
          <w:marLeft w:val="0"/>
          <w:marRight w:val="0"/>
          <w:marTop w:val="0"/>
          <w:marBottom w:val="0"/>
          <w:divBdr>
            <w:top w:val="none" w:sz="0" w:space="0" w:color="auto"/>
            <w:left w:val="none" w:sz="0" w:space="0" w:color="auto"/>
            <w:bottom w:val="none" w:sz="0" w:space="0" w:color="auto"/>
            <w:right w:val="none" w:sz="0" w:space="0" w:color="auto"/>
          </w:divBdr>
        </w:div>
      </w:divsChild>
    </w:div>
    <w:div w:id="909580547">
      <w:marLeft w:val="0"/>
      <w:marRight w:val="0"/>
      <w:marTop w:val="0"/>
      <w:marBottom w:val="0"/>
      <w:divBdr>
        <w:top w:val="none" w:sz="0" w:space="0" w:color="auto"/>
        <w:left w:val="none" w:sz="0" w:space="0" w:color="auto"/>
        <w:bottom w:val="none" w:sz="0" w:space="0" w:color="auto"/>
        <w:right w:val="none" w:sz="0" w:space="0" w:color="auto"/>
      </w:divBdr>
      <w:divsChild>
        <w:div w:id="1680042590">
          <w:marLeft w:val="0"/>
          <w:marRight w:val="0"/>
          <w:marTop w:val="0"/>
          <w:marBottom w:val="0"/>
          <w:divBdr>
            <w:top w:val="none" w:sz="0" w:space="0" w:color="auto"/>
            <w:left w:val="none" w:sz="0" w:space="0" w:color="auto"/>
            <w:bottom w:val="none" w:sz="0" w:space="0" w:color="auto"/>
            <w:right w:val="none" w:sz="0" w:space="0" w:color="auto"/>
          </w:divBdr>
        </w:div>
      </w:divsChild>
    </w:div>
    <w:div w:id="923880083">
      <w:marLeft w:val="0"/>
      <w:marRight w:val="0"/>
      <w:marTop w:val="0"/>
      <w:marBottom w:val="0"/>
      <w:divBdr>
        <w:top w:val="none" w:sz="0" w:space="0" w:color="auto"/>
        <w:left w:val="none" w:sz="0" w:space="0" w:color="auto"/>
        <w:bottom w:val="none" w:sz="0" w:space="0" w:color="auto"/>
        <w:right w:val="none" w:sz="0" w:space="0" w:color="auto"/>
      </w:divBdr>
      <w:divsChild>
        <w:div w:id="761603846">
          <w:marLeft w:val="0"/>
          <w:marRight w:val="0"/>
          <w:marTop w:val="0"/>
          <w:marBottom w:val="0"/>
          <w:divBdr>
            <w:top w:val="none" w:sz="0" w:space="0" w:color="auto"/>
            <w:left w:val="none" w:sz="0" w:space="0" w:color="auto"/>
            <w:bottom w:val="none" w:sz="0" w:space="0" w:color="auto"/>
            <w:right w:val="none" w:sz="0" w:space="0" w:color="auto"/>
          </w:divBdr>
        </w:div>
      </w:divsChild>
    </w:div>
    <w:div w:id="937906739">
      <w:marLeft w:val="0"/>
      <w:marRight w:val="0"/>
      <w:marTop w:val="0"/>
      <w:marBottom w:val="0"/>
      <w:divBdr>
        <w:top w:val="none" w:sz="0" w:space="0" w:color="auto"/>
        <w:left w:val="none" w:sz="0" w:space="0" w:color="auto"/>
        <w:bottom w:val="none" w:sz="0" w:space="0" w:color="auto"/>
        <w:right w:val="none" w:sz="0" w:space="0" w:color="auto"/>
      </w:divBdr>
      <w:divsChild>
        <w:div w:id="69886260">
          <w:marLeft w:val="0"/>
          <w:marRight w:val="0"/>
          <w:marTop w:val="0"/>
          <w:marBottom w:val="0"/>
          <w:divBdr>
            <w:top w:val="none" w:sz="0" w:space="0" w:color="auto"/>
            <w:left w:val="none" w:sz="0" w:space="0" w:color="auto"/>
            <w:bottom w:val="none" w:sz="0" w:space="0" w:color="auto"/>
            <w:right w:val="none" w:sz="0" w:space="0" w:color="auto"/>
          </w:divBdr>
        </w:div>
      </w:divsChild>
    </w:div>
    <w:div w:id="963196132">
      <w:marLeft w:val="0"/>
      <w:marRight w:val="0"/>
      <w:marTop w:val="0"/>
      <w:marBottom w:val="0"/>
      <w:divBdr>
        <w:top w:val="none" w:sz="0" w:space="0" w:color="auto"/>
        <w:left w:val="none" w:sz="0" w:space="0" w:color="auto"/>
        <w:bottom w:val="none" w:sz="0" w:space="0" w:color="auto"/>
        <w:right w:val="none" w:sz="0" w:space="0" w:color="auto"/>
      </w:divBdr>
      <w:divsChild>
        <w:div w:id="909582530">
          <w:marLeft w:val="0"/>
          <w:marRight w:val="0"/>
          <w:marTop w:val="0"/>
          <w:marBottom w:val="0"/>
          <w:divBdr>
            <w:top w:val="none" w:sz="0" w:space="0" w:color="auto"/>
            <w:left w:val="none" w:sz="0" w:space="0" w:color="auto"/>
            <w:bottom w:val="none" w:sz="0" w:space="0" w:color="auto"/>
            <w:right w:val="none" w:sz="0" w:space="0" w:color="auto"/>
          </w:divBdr>
        </w:div>
      </w:divsChild>
    </w:div>
    <w:div w:id="976422675">
      <w:marLeft w:val="0"/>
      <w:marRight w:val="0"/>
      <w:marTop w:val="0"/>
      <w:marBottom w:val="0"/>
      <w:divBdr>
        <w:top w:val="none" w:sz="0" w:space="0" w:color="auto"/>
        <w:left w:val="none" w:sz="0" w:space="0" w:color="auto"/>
        <w:bottom w:val="none" w:sz="0" w:space="0" w:color="auto"/>
        <w:right w:val="none" w:sz="0" w:space="0" w:color="auto"/>
      </w:divBdr>
      <w:divsChild>
        <w:div w:id="2074966756">
          <w:marLeft w:val="0"/>
          <w:marRight w:val="0"/>
          <w:marTop w:val="0"/>
          <w:marBottom w:val="0"/>
          <w:divBdr>
            <w:top w:val="none" w:sz="0" w:space="0" w:color="auto"/>
            <w:left w:val="none" w:sz="0" w:space="0" w:color="auto"/>
            <w:bottom w:val="none" w:sz="0" w:space="0" w:color="auto"/>
            <w:right w:val="none" w:sz="0" w:space="0" w:color="auto"/>
          </w:divBdr>
        </w:div>
      </w:divsChild>
    </w:div>
    <w:div w:id="976689476">
      <w:marLeft w:val="0"/>
      <w:marRight w:val="0"/>
      <w:marTop w:val="0"/>
      <w:marBottom w:val="0"/>
      <w:divBdr>
        <w:top w:val="none" w:sz="0" w:space="0" w:color="auto"/>
        <w:left w:val="none" w:sz="0" w:space="0" w:color="auto"/>
        <w:bottom w:val="none" w:sz="0" w:space="0" w:color="auto"/>
        <w:right w:val="none" w:sz="0" w:space="0" w:color="auto"/>
      </w:divBdr>
      <w:divsChild>
        <w:div w:id="1289899789">
          <w:marLeft w:val="0"/>
          <w:marRight w:val="0"/>
          <w:marTop w:val="0"/>
          <w:marBottom w:val="0"/>
          <w:divBdr>
            <w:top w:val="none" w:sz="0" w:space="0" w:color="auto"/>
            <w:left w:val="none" w:sz="0" w:space="0" w:color="auto"/>
            <w:bottom w:val="none" w:sz="0" w:space="0" w:color="auto"/>
            <w:right w:val="none" w:sz="0" w:space="0" w:color="auto"/>
          </w:divBdr>
        </w:div>
      </w:divsChild>
    </w:div>
    <w:div w:id="1003629841">
      <w:marLeft w:val="0"/>
      <w:marRight w:val="0"/>
      <w:marTop w:val="0"/>
      <w:marBottom w:val="0"/>
      <w:divBdr>
        <w:top w:val="none" w:sz="0" w:space="0" w:color="auto"/>
        <w:left w:val="none" w:sz="0" w:space="0" w:color="auto"/>
        <w:bottom w:val="none" w:sz="0" w:space="0" w:color="auto"/>
        <w:right w:val="none" w:sz="0" w:space="0" w:color="auto"/>
      </w:divBdr>
      <w:divsChild>
        <w:div w:id="1533880454">
          <w:marLeft w:val="0"/>
          <w:marRight w:val="0"/>
          <w:marTop w:val="0"/>
          <w:marBottom w:val="0"/>
          <w:divBdr>
            <w:top w:val="none" w:sz="0" w:space="0" w:color="auto"/>
            <w:left w:val="none" w:sz="0" w:space="0" w:color="auto"/>
            <w:bottom w:val="none" w:sz="0" w:space="0" w:color="auto"/>
            <w:right w:val="none" w:sz="0" w:space="0" w:color="auto"/>
          </w:divBdr>
        </w:div>
      </w:divsChild>
    </w:div>
    <w:div w:id="1005089431">
      <w:marLeft w:val="0"/>
      <w:marRight w:val="0"/>
      <w:marTop w:val="0"/>
      <w:marBottom w:val="0"/>
      <w:divBdr>
        <w:top w:val="none" w:sz="0" w:space="0" w:color="auto"/>
        <w:left w:val="none" w:sz="0" w:space="0" w:color="auto"/>
        <w:bottom w:val="none" w:sz="0" w:space="0" w:color="auto"/>
        <w:right w:val="none" w:sz="0" w:space="0" w:color="auto"/>
      </w:divBdr>
      <w:divsChild>
        <w:div w:id="614992344">
          <w:marLeft w:val="0"/>
          <w:marRight w:val="0"/>
          <w:marTop w:val="0"/>
          <w:marBottom w:val="0"/>
          <w:divBdr>
            <w:top w:val="none" w:sz="0" w:space="0" w:color="auto"/>
            <w:left w:val="none" w:sz="0" w:space="0" w:color="auto"/>
            <w:bottom w:val="none" w:sz="0" w:space="0" w:color="auto"/>
            <w:right w:val="none" w:sz="0" w:space="0" w:color="auto"/>
          </w:divBdr>
        </w:div>
      </w:divsChild>
    </w:div>
    <w:div w:id="1029642631">
      <w:marLeft w:val="0"/>
      <w:marRight w:val="0"/>
      <w:marTop w:val="0"/>
      <w:marBottom w:val="0"/>
      <w:divBdr>
        <w:top w:val="none" w:sz="0" w:space="0" w:color="auto"/>
        <w:left w:val="none" w:sz="0" w:space="0" w:color="auto"/>
        <w:bottom w:val="none" w:sz="0" w:space="0" w:color="auto"/>
        <w:right w:val="none" w:sz="0" w:space="0" w:color="auto"/>
      </w:divBdr>
      <w:divsChild>
        <w:div w:id="2110588470">
          <w:marLeft w:val="0"/>
          <w:marRight w:val="0"/>
          <w:marTop w:val="0"/>
          <w:marBottom w:val="0"/>
          <w:divBdr>
            <w:top w:val="none" w:sz="0" w:space="0" w:color="auto"/>
            <w:left w:val="none" w:sz="0" w:space="0" w:color="auto"/>
            <w:bottom w:val="none" w:sz="0" w:space="0" w:color="auto"/>
            <w:right w:val="none" w:sz="0" w:space="0" w:color="auto"/>
          </w:divBdr>
        </w:div>
      </w:divsChild>
    </w:div>
    <w:div w:id="1100757659">
      <w:marLeft w:val="0"/>
      <w:marRight w:val="0"/>
      <w:marTop w:val="0"/>
      <w:marBottom w:val="0"/>
      <w:divBdr>
        <w:top w:val="none" w:sz="0" w:space="0" w:color="auto"/>
        <w:left w:val="none" w:sz="0" w:space="0" w:color="auto"/>
        <w:bottom w:val="none" w:sz="0" w:space="0" w:color="auto"/>
        <w:right w:val="none" w:sz="0" w:space="0" w:color="auto"/>
      </w:divBdr>
      <w:divsChild>
        <w:div w:id="871697484">
          <w:marLeft w:val="0"/>
          <w:marRight w:val="0"/>
          <w:marTop w:val="0"/>
          <w:marBottom w:val="0"/>
          <w:divBdr>
            <w:top w:val="none" w:sz="0" w:space="0" w:color="auto"/>
            <w:left w:val="none" w:sz="0" w:space="0" w:color="auto"/>
            <w:bottom w:val="none" w:sz="0" w:space="0" w:color="auto"/>
            <w:right w:val="none" w:sz="0" w:space="0" w:color="auto"/>
          </w:divBdr>
        </w:div>
      </w:divsChild>
    </w:div>
    <w:div w:id="1195074534">
      <w:marLeft w:val="0"/>
      <w:marRight w:val="0"/>
      <w:marTop w:val="0"/>
      <w:marBottom w:val="0"/>
      <w:divBdr>
        <w:top w:val="none" w:sz="0" w:space="0" w:color="auto"/>
        <w:left w:val="none" w:sz="0" w:space="0" w:color="auto"/>
        <w:bottom w:val="none" w:sz="0" w:space="0" w:color="auto"/>
        <w:right w:val="none" w:sz="0" w:space="0" w:color="auto"/>
      </w:divBdr>
      <w:divsChild>
        <w:div w:id="534578672">
          <w:marLeft w:val="0"/>
          <w:marRight w:val="0"/>
          <w:marTop w:val="0"/>
          <w:marBottom w:val="0"/>
          <w:divBdr>
            <w:top w:val="none" w:sz="0" w:space="0" w:color="auto"/>
            <w:left w:val="none" w:sz="0" w:space="0" w:color="auto"/>
            <w:bottom w:val="none" w:sz="0" w:space="0" w:color="auto"/>
            <w:right w:val="none" w:sz="0" w:space="0" w:color="auto"/>
          </w:divBdr>
        </w:div>
      </w:divsChild>
    </w:div>
    <w:div w:id="1283272631">
      <w:marLeft w:val="0"/>
      <w:marRight w:val="0"/>
      <w:marTop w:val="0"/>
      <w:marBottom w:val="0"/>
      <w:divBdr>
        <w:top w:val="none" w:sz="0" w:space="0" w:color="auto"/>
        <w:left w:val="none" w:sz="0" w:space="0" w:color="auto"/>
        <w:bottom w:val="none" w:sz="0" w:space="0" w:color="auto"/>
        <w:right w:val="none" w:sz="0" w:space="0" w:color="auto"/>
      </w:divBdr>
      <w:divsChild>
        <w:div w:id="129829260">
          <w:marLeft w:val="0"/>
          <w:marRight w:val="0"/>
          <w:marTop w:val="0"/>
          <w:marBottom w:val="0"/>
          <w:divBdr>
            <w:top w:val="none" w:sz="0" w:space="0" w:color="auto"/>
            <w:left w:val="none" w:sz="0" w:space="0" w:color="auto"/>
            <w:bottom w:val="none" w:sz="0" w:space="0" w:color="auto"/>
            <w:right w:val="none" w:sz="0" w:space="0" w:color="auto"/>
          </w:divBdr>
        </w:div>
      </w:divsChild>
    </w:div>
    <w:div w:id="1288004229">
      <w:marLeft w:val="0"/>
      <w:marRight w:val="0"/>
      <w:marTop w:val="0"/>
      <w:marBottom w:val="0"/>
      <w:divBdr>
        <w:top w:val="none" w:sz="0" w:space="0" w:color="auto"/>
        <w:left w:val="none" w:sz="0" w:space="0" w:color="auto"/>
        <w:bottom w:val="none" w:sz="0" w:space="0" w:color="auto"/>
        <w:right w:val="none" w:sz="0" w:space="0" w:color="auto"/>
      </w:divBdr>
      <w:divsChild>
        <w:div w:id="1434059394">
          <w:marLeft w:val="0"/>
          <w:marRight w:val="0"/>
          <w:marTop w:val="0"/>
          <w:marBottom w:val="0"/>
          <w:divBdr>
            <w:top w:val="none" w:sz="0" w:space="0" w:color="auto"/>
            <w:left w:val="none" w:sz="0" w:space="0" w:color="auto"/>
            <w:bottom w:val="none" w:sz="0" w:space="0" w:color="auto"/>
            <w:right w:val="none" w:sz="0" w:space="0" w:color="auto"/>
          </w:divBdr>
        </w:div>
      </w:divsChild>
    </w:div>
    <w:div w:id="1415936308">
      <w:marLeft w:val="0"/>
      <w:marRight w:val="0"/>
      <w:marTop w:val="0"/>
      <w:marBottom w:val="0"/>
      <w:divBdr>
        <w:top w:val="none" w:sz="0" w:space="0" w:color="auto"/>
        <w:left w:val="none" w:sz="0" w:space="0" w:color="auto"/>
        <w:bottom w:val="none" w:sz="0" w:space="0" w:color="auto"/>
        <w:right w:val="none" w:sz="0" w:space="0" w:color="auto"/>
      </w:divBdr>
      <w:divsChild>
        <w:div w:id="2072576142">
          <w:marLeft w:val="0"/>
          <w:marRight w:val="0"/>
          <w:marTop w:val="0"/>
          <w:marBottom w:val="0"/>
          <w:divBdr>
            <w:top w:val="none" w:sz="0" w:space="0" w:color="auto"/>
            <w:left w:val="none" w:sz="0" w:space="0" w:color="auto"/>
            <w:bottom w:val="none" w:sz="0" w:space="0" w:color="auto"/>
            <w:right w:val="none" w:sz="0" w:space="0" w:color="auto"/>
          </w:divBdr>
        </w:div>
      </w:divsChild>
    </w:div>
    <w:div w:id="1437285939">
      <w:marLeft w:val="0"/>
      <w:marRight w:val="0"/>
      <w:marTop w:val="0"/>
      <w:marBottom w:val="0"/>
      <w:divBdr>
        <w:top w:val="none" w:sz="0" w:space="0" w:color="auto"/>
        <w:left w:val="none" w:sz="0" w:space="0" w:color="auto"/>
        <w:bottom w:val="none" w:sz="0" w:space="0" w:color="auto"/>
        <w:right w:val="none" w:sz="0" w:space="0" w:color="auto"/>
      </w:divBdr>
      <w:divsChild>
        <w:div w:id="1545941164">
          <w:marLeft w:val="0"/>
          <w:marRight w:val="0"/>
          <w:marTop w:val="0"/>
          <w:marBottom w:val="0"/>
          <w:divBdr>
            <w:top w:val="none" w:sz="0" w:space="0" w:color="auto"/>
            <w:left w:val="none" w:sz="0" w:space="0" w:color="auto"/>
            <w:bottom w:val="none" w:sz="0" w:space="0" w:color="auto"/>
            <w:right w:val="none" w:sz="0" w:space="0" w:color="auto"/>
          </w:divBdr>
        </w:div>
      </w:divsChild>
    </w:div>
    <w:div w:id="1513252478">
      <w:marLeft w:val="0"/>
      <w:marRight w:val="0"/>
      <w:marTop w:val="0"/>
      <w:marBottom w:val="0"/>
      <w:divBdr>
        <w:top w:val="none" w:sz="0" w:space="0" w:color="auto"/>
        <w:left w:val="none" w:sz="0" w:space="0" w:color="auto"/>
        <w:bottom w:val="none" w:sz="0" w:space="0" w:color="auto"/>
        <w:right w:val="none" w:sz="0" w:space="0" w:color="auto"/>
      </w:divBdr>
      <w:divsChild>
        <w:div w:id="1902669404">
          <w:marLeft w:val="0"/>
          <w:marRight w:val="0"/>
          <w:marTop w:val="0"/>
          <w:marBottom w:val="0"/>
          <w:divBdr>
            <w:top w:val="none" w:sz="0" w:space="0" w:color="auto"/>
            <w:left w:val="none" w:sz="0" w:space="0" w:color="auto"/>
            <w:bottom w:val="none" w:sz="0" w:space="0" w:color="auto"/>
            <w:right w:val="none" w:sz="0" w:space="0" w:color="auto"/>
          </w:divBdr>
        </w:div>
      </w:divsChild>
    </w:div>
    <w:div w:id="1524705632">
      <w:marLeft w:val="0"/>
      <w:marRight w:val="0"/>
      <w:marTop w:val="0"/>
      <w:marBottom w:val="0"/>
      <w:divBdr>
        <w:top w:val="none" w:sz="0" w:space="0" w:color="auto"/>
        <w:left w:val="none" w:sz="0" w:space="0" w:color="auto"/>
        <w:bottom w:val="none" w:sz="0" w:space="0" w:color="auto"/>
        <w:right w:val="none" w:sz="0" w:space="0" w:color="auto"/>
      </w:divBdr>
      <w:divsChild>
        <w:div w:id="2116516378">
          <w:marLeft w:val="0"/>
          <w:marRight w:val="0"/>
          <w:marTop w:val="0"/>
          <w:marBottom w:val="0"/>
          <w:divBdr>
            <w:top w:val="none" w:sz="0" w:space="0" w:color="auto"/>
            <w:left w:val="none" w:sz="0" w:space="0" w:color="auto"/>
            <w:bottom w:val="none" w:sz="0" w:space="0" w:color="auto"/>
            <w:right w:val="none" w:sz="0" w:space="0" w:color="auto"/>
          </w:divBdr>
        </w:div>
      </w:divsChild>
    </w:div>
    <w:div w:id="1595088678">
      <w:marLeft w:val="0"/>
      <w:marRight w:val="0"/>
      <w:marTop w:val="0"/>
      <w:marBottom w:val="0"/>
      <w:divBdr>
        <w:top w:val="none" w:sz="0" w:space="0" w:color="auto"/>
        <w:left w:val="none" w:sz="0" w:space="0" w:color="auto"/>
        <w:bottom w:val="none" w:sz="0" w:space="0" w:color="auto"/>
        <w:right w:val="none" w:sz="0" w:space="0" w:color="auto"/>
      </w:divBdr>
      <w:divsChild>
        <w:div w:id="472648217">
          <w:marLeft w:val="0"/>
          <w:marRight w:val="0"/>
          <w:marTop w:val="0"/>
          <w:marBottom w:val="0"/>
          <w:divBdr>
            <w:top w:val="none" w:sz="0" w:space="0" w:color="auto"/>
            <w:left w:val="none" w:sz="0" w:space="0" w:color="auto"/>
            <w:bottom w:val="none" w:sz="0" w:space="0" w:color="auto"/>
            <w:right w:val="none" w:sz="0" w:space="0" w:color="auto"/>
          </w:divBdr>
        </w:div>
      </w:divsChild>
    </w:div>
    <w:div w:id="1676112053">
      <w:marLeft w:val="0"/>
      <w:marRight w:val="0"/>
      <w:marTop w:val="0"/>
      <w:marBottom w:val="0"/>
      <w:divBdr>
        <w:top w:val="none" w:sz="0" w:space="0" w:color="auto"/>
        <w:left w:val="none" w:sz="0" w:space="0" w:color="auto"/>
        <w:bottom w:val="none" w:sz="0" w:space="0" w:color="auto"/>
        <w:right w:val="none" w:sz="0" w:space="0" w:color="auto"/>
      </w:divBdr>
      <w:divsChild>
        <w:div w:id="708800135">
          <w:marLeft w:val="0"/>
          <w:marRight w:val="0"/>
          <w:marTop w:val="0"/>
          <w:marBottom w:val="0"/>
          <w:divBdr>
            <w:top w:val="none" w:sz="0" w:space="0" w:color="auto"/>
            <w:left w:val="none" w:sz="0" w:space="0" w:color="auto"/>
            <w:bottom w:val="none" w:sz="0" w:space="0" w:color="auto"/>
            <w:right w:val="none" w:sz="0" w:space="0" w:color="auto"/>
          </w:divBdr>
        </w:div>
      </w:divsChild>
    </w:div>
    <w:div w:id="1869053725">
      <w:marLeft w:val="0"/>
      <w:marRight w:val="0"/>
      <w:marTop w:val="0"/>
      <w:marBottom w:val="0"/>
      <w:divBdr>
        <w:top w:val="none" w:sz="0" w:space="0" w:color="auto"/>
        <w:left w:val="none" w:sz="0" w:space="0" w:color="auto"/>
        <w:bottom w:val="none" w:sz="0" w:space="0" w:color="auto"/>
        <w:right w:val="none" w:sz="0" w:space="0" w:color="auto"/>
      </w:divBdr>
      <w:divsChild>
        <w:div w:id="317808373">
          <w:marLeft w:val="0"/>
          <w:marRight w:val="0"/>
          <w:marTop w:val="0"/>
          <w:marBottom w:val="0"/>
          <w:divBdr>
            <w:top w:val="none" w:sz="0" w:space="0" w:color="auto"/>
            <w:left w:val="none" w:sz="0" w:space="0" w:color="auto"/>
            <w:bottom w:val="none" w:sz="0" w:space="0" w:color="auto"/>
            <w:right w:val="none" w:sz="0" w:space="0" w:color="auto"/>
          </w:divBdr>
        </w:div>
      </w:divsChild>
    </w:div>
    <w:div w:id="1975670807">
      <w:marLeft w:val="0"/>
      <w:marRight w:val="0"/>
      <w:marTop w:val="0"/>
      <w:marBottom w:val="0"/>
      <w:divBdr>
        <w:top w:val="none" w:sz="0" w:space="0" w:color="auto"/>
        <w:left w:val="none" w:sz="0" w:space="0" w:color="auto"/>
        <w:bottom w:val="none" w:sz="0" w:space="0" w:color="auto"/>
        <w:right w:val="none" w:sz="0" w:space="0" w:color="auto"/>
      </w:divBdr>
      <w:divsChild>
        <w:div w:id="136192779">
          <w:marLeft w:val="0"/>
          <w:marRight w:val="0"/>
          <w:marTop w:val="0"/>
          <w:marBottom w:val="0"/>
          <w:divBdr>
            <w:top w:val="none" w:sz="0" w:space="0" w:color="auto"/>
            <w:left w:val="none" w:sz="0" w:space="0" w:color="auto"/>
            <w:bottom w:val="none" w:sz="0" w:space="0" w:color="auto"/>
            <w:right w:val="none" w:sz="0" w:space="0" w:color="auto"/>
          </w:divBdr>
        </w:div>
      </w:divsChild>
    </w:div>
    <w:div w:id="2022394206">
      <w:marLeft w:val="0"/>
      <w:marRight w:val="0"/>
      <w:marTop w:val="0"/>
      <w:marBottom w:val="0"/>
      <w:divBdr>
        <w:top w:val="none" w:sz="0" w:space="0" w:color="auto"/>
        <w:left w:val="none" w:sz="0" w:space="0" w:color="auto"/>
        <w:bottom w:val="none" w:sz="0" w:space="0" w:color="auto"/>
        <w:right w:val="none" w:sz="0" w:space="0" w:color="auto"/>
      </w:divBdr>
      <w:divsChild>
        <w:div w:id="912278546">
          <w:marLeft w:val="0"/>
          <w:marRight w:val="0"/>
          <w:marTop w:val="0"/>
          <w:marBottom w:val="0"/>
          <w:divBdr>
            <w:top w:val="none" w:sz="0" w:space="0" w:color="auto"/>
            <w:left w:val="none" w:sz="0" w:space="0" w:color="auto"/>
            <w:bottom w:val="none" w:sz="0" w:space="0" w:color="auto"/>
            <w:right w:val="none" w:sz="0" w:space="0" w:color="auto"/>
          </w:divBdr>
        </w:div>
      </w:divsChild>
    </w:div>
    <w:div w:id="2028629625">
      <w:marLeft w:val="0"/>
      <w:marRight w:val="0"/>
      <w:marTop w:val="0"/>
      <w:marBottom w:val="0"/>
      <w:divBdr>
        <w:top w:val="none" w:sz="0" w:space="0" w:color="auto"/>
        <w:left w:val="none" w:sz="0" w:space="0" w:color="auto"/>
        <w:bottom w:val="none" w:sz="0" w:space="0" w:color="auto"/>
        <w:right w:val="none" w:sz="0" w:space="0" w:color="auto"/>
      </w:divBdr>
      <w:divsChild>
        <w:div w:id="2092266644">
          <w:marLeft w:val="0"/>
          <w:marRight w:val="0"/>
          <w:marTop w:val="0"/>
          <w:marBottom w:val="0"/>
          <w:divBdr>
            <w:top w:val="none" w:sz="0" w:space="0" w:color="auto"/>
            <w:left w:val="none" w:sz="0" w:space="0" w:color="auto"/>
            <w:bottom w:val="none" w:sz="0" w:space="0" w:color="auto"/>
            <w:right w:val="none" w:sz="0" w:space="0" w:color="auto"/>
          </w:divBdr>
        </w:div>
      </w:divsChild>
    </w:div>
    <w:div w:id="2039815268">
      <w:marLeft w:val="0"/>
      <w:marRight w:val="0"/>
      <w:marTop w:val="0"/>
      <w:marBottom w:val="0"/>
      <w:divBdr>
        <w:top w:val="none" w:sz="0" w:space="0" w:color="auto"/>
        <w:left w:val="none" w:sz="0" w:space="0" w:color="auto"/>
        <w:bottom w:val="none" w:sz="0" w:space="0" w:color="auto"/>
        <w:right w:val="none" w:sz="0" w:space="0" w:color="auto"/>
      </w:divBdr>
      <w:divsChild>
        <w:div w:id="164979348">
          <w:marLeft w:val="0"/>
          <w:marRight w:val="0"/>
          <w:marTop w:val="0"/>
          <w:marBottom w:val="0"/>
          <w:divBdr>
            <w:top w:val="none" w:sz="0" w:space="0" w:color="auto"/>
            <w:left w:val="none" w:sz="0" w:space="0" w:color="auto"/>
            <w:bottom w:val="none" w:sz="0" w:space="0" w:color="auto"/>
            <w:right w:val="none" w:sz="0" w:space="0" w:color="auto"/>
          </w:divBdr>
        </w:div>
      </w:divsChild>
    </w:div>
    <w:div w:id="2071415611">
      <w:marLeft w:val="0"/>
      <w:marRight w:val="0"/>
      <w:marTop w:val="0"/>
      <w:marBottom w:val="0"/>
      <w:divBdr>
        <w:top w:val="none" w:sz="0" w:space="0" w:color="auto"/>
        <w:left w:val="none" w:sz="0" w:space="0" w:color="auto"/>
        <w:bottom w:val="none" w:sz="0" w:space="0" w:color="auto"/>
        <w:right w:val="none" w:sz="0" w:space="0" w:color="auto"/>
      </w:divBdr>
      <w:divsChild>
        <w:div w:id="13703686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1916</Words>
  <Characters>11676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13565</CharactersWithSpaces>
  <SharedDoc>false</SharedDoc>
  <HyperlinkBase>https://homebase.schoolnet.com/920</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Blount</dc:creator>
  <cp:keywords/>
  <dc:description/>
  <cp:lastModifiedBy>Regina Blount</cp:lastModifiedBy>
  <cp:revision>2</cp:revision>
  <dcterms:created xsi:type="dcterms:W3CDTF">2016-11-17T15:57:00Z</dcterms:created>
  <dcterms:modified xsi:type="dcterms:W3CDTF">2016-11-17T15:57:00Z</dcterms:modified>
</cp:coreProperties>
</file>