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refurbishing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components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recycling/e-waste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data connections vs power connections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history of computers: mechanical/digital?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triage-meaning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peripherals or I/O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troubleshooting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of the following is an example of an computer operating system?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windows 10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ubermix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apple OSX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of the following is NOT considered as a computer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microwave with a keypad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digital thermostat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stapler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video game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cash register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gas pump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basic software on a motherboard is called the BIOS. The BIOS is an example of firmware, which means: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software created by a technology firm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stands for First Input Reads Monitor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installed at the factory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Computers think in 1s and 0s, also called binary code. Each one or zero is called a: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your Ubermix computer, to install new programs you should use the program called the: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Linux programs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App Store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Download Zone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Ubuntu Sofware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Identification with images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motherboard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hard drive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power supply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RAM/memory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Optical Drive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usb port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vga port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input device (pick the one that isn’t)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output device (pick the one that isn’t)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processor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